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D97" w:rsidRDefault="00A60D9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-721360</wp:posOffset>
            </wp:positionH>
            <wp:positionV relativeFrom="margin">
              <wp:posOffset>-497205</wp:posOffset>
            </wp:positionV>
            <wp:extent cx="7093585" cy="10036810"/>
            <wp:effectExtent l="19050" t="0" r="0" b="0"/>
            <wp:wrapSquare wrapText="bothSides"/>
            <wp:docPr id="1" name="Рисунок 0" descr="Граф описание для публикации -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 описание для публикации - 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3585" cy="1003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60D97" w:rsidRDefault="00A60D97" w:rsidP="00A60D97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>Описание границ публичного сервитута</w:t>
      </w:r>
    </w:p>
    <w:p w:rsidR="00A60D97" w:rsidRPr="00015EC4" w:rsidRDefault="00A60D97" w:rsidP="00A60D97">
      <w:pPr>
        <w:rPr>
          <w:sz w:val="20"/>
          <w:szCs w:val="20"/>
          <w:lang w:val="en-US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003"/>
        <w:gridCol w:w="1134"/>
        <w:gridCol w:w="5103"/>
        <w:gridCol w:w="1701"/>
      </w:tblGrid>
      <w:tr w:rsidR="00A60D97" w:rsidRPr="00A60D97" w:rsidTr="00A60D97">
        <w:trPr>
          <w:trHeight w:hRule="exact" w:val="397"/>
        </w:trPr>
        <w:tc>
          <w:tcPr>
            <w:tcW w:w="10632" w:type="dxa"/>
            <w:gridSpan w:val="5"/>
            <w:vAlign w:val="center"/>
          </w:tcPr>
          <w:p w:rsidR="00A60D97" w:rsidRPr="00A60D97" w:rsidRDefault="00A60D97" w:rsidP="00B96E6F">
            <w:pPr>
              <w:pStyle w:val="1"/>
              <w:ind w:firstLine="460"/>
              <w:rPr>
                <w:sz w:val="18"/>
                <w:szCs w:val="18"/>
              </w:rPr>
            </w:pPr>
            <w:r w:rsidRPr="00A60D97">
              <w:rPr>
                <w:sz w:val="18"/>
                <w:szCs w:val="18"/>
              </w:rPr>
              <w:t xml:space="preserve">Система координат </w:t>
            </w:r>
            <w:r w:rsidRPr="00A60D97">
              <w:rPr>
                <w:sz w:val="18"/>
                <w:szCs w:val="18"/>
                <w:u w:val="single"/>
              </w:rPr>
              <w:t>МСК-13, зона 1</w:t>
            </w:r>
          </w:p>
        </w:tc>
      </w:tr>
      <w:tr w:rsidR="00A60D97" w:rsidRPr="00A60D97" w:rsidTr="00A60D97">
        <w:trPr>
          <w:trHeight w:hRule="exact" w:val="397"/>
        </w:trPr>
        <w:tc>
          <w:tcPr>
            <w:tcW w:w="10632" w:type="dxa"/>
            <w:gridSpan w:val="5"/>
            <w:vAlign w:val="center"/>
          </w:tcPr>
          <w:p w:rsidR="00A60D97" w:rsidRPr="00A60D97" w:rsidRDefault="00A60D97" w:rsidP="00B96E6F">
            <w:pPr>
              <w:pStyle w:val="1"/>
              <w:ind w:firstLine="460"/>
              <w:rPr>
                <w:sz w:val="18"/>
                <w:szCs w:val="18"/>
              </w:rPr>
            </w:pPr>
            <w:r w:rsidRPr="00A60D97">
              <w:rPr>
                <w:sz w:val="18"/>
                <w:szCs w:val="18"/>
              </w:rPr>
              <w:t>Площадь публичного сервитута: 62 кв</w:t>
            </w:r>
            <w:proofErr w:type="gramStart"/>
            <w:r w:rsidRPr="00A60D97">
              <w:rPr>
                <w:sz w:val="18"/>
                <w:szCs w:val="18"/>
              </w:rPr>
              <w:t>.м</w:t>
            </w:r>
            <w:proofErr w:type="gramEnd"/>
          </w:p>
        </w:tc>
      </w:tr>
      <w:tr w:rsidR="00A60D97" w:rsidRPr="00A60D97" w:rsidTr="00A60D9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A60D97" w:rsidRPr="00A60D97" w:rsidRDefault="00A60D97" w:rsidP="00B96E6F">
            <w:pPr>
              <w:pStyle w:val="1"/>
              <w:jc w:val="center"/>
              <w:rPr>
                <w:sz w:val="18"/>
                <w:szCs w:val="18"/>
              </w:rPr>
            </w:pPr>
            <w:r w:rsidRPr="00A60D97">
              <w:rPr>
                <w:sz w:val="18"/>
                <w:szCs w:val="18"/>
              </w:rPr>
              <w:t>Обозначение</w:t>
            </w:r>
          </w:p>
          <w:p w:rsidR="00A60D97" w:rsidRPr="00A60D97" w:rsidRDefault="00A60D97" w:rsidP="00B96E6F">
            <w:pPr>
              <w:pStyle w:val="1"/>
              <w:jc w:val="center"/>
              <w:rPr>
                <w:sz w:val="18"/>
                <w:szCs w:val="18"/>
              </w:rPr>
            </w:pPr>
            <w:r w:rsidRPr="00A60D97">
              <w:rPr>
                <w:sz w:val="18"/>
                <w:szCs w:val="18"/>
              </w:rPr>
              <w:t>характерных точек границ</w:t>
            </w:r>
          </w:p>
        </w:tc>
        <w:tc>
          <w:tcPr>
            <w:tcW w:w="2137" w:type="dxa"/>
            <w:gridSpan w:val="2"/>
            <w:vAlign w:val="center"/>
          </w:tcPr>
          <w:p w:rsidR="00A60D97" w:rsidRPr="00A60D97" w:rsidRDefault="00A60D97" w:rsidP="00B96E6F">
            <w:pPr>
              <w:pStyle w:val="1"/>
              <w:jc w:val="center"/>
              <w:rPr>
                <w:sz w:val="18"/>
                <w:szCs w:val="18"/>
              </w:rPr>
            </w:pPr>
            <w:r w:rsidRPr="00A60D97">
              <w:rPr>
                <w:sz w:val="18"/>
                <w:szCs w:val="18"/>
              </w:rPr>
              <w:t xml:space="preserve">Координаты, </w:t>
            </w:r>
            <w:proofErr w:type="gramStart"/>
            <w:r w:rsidRPr="00A60D97">
              <w:rPr>
                <w:sz w:val="18"/>
                <w:szCs w:val="18"/>
              </w:rPr>
              <w:t>м</w:t>
            </w:r>
            <w:proofErr w:type="gramEnd"/>
          </w:p>
        </w:tc>
        <w:tc>
          <w:tcPr>
            <w:tcW w:w="5103" w:type="dxa"/>
            <w:vMerge w:val="restart"/>
            <w:vAlign w:val="center"/>
          </w:tcPr>
          <w:p w:rsidR="00A60D97" w:rsidRPr="00A60D97" w:rsidRDefault="00A60D97" w:rsidP="00B96E6F">
            <w:pPr>
              <w:pStyle w:val="1"/>
              <w:jc w:val="center"/>
              <w:rPr>
                <w:sz w:val="18"/>
                <w:szCs w:val="18"/>
              </w:rPr>
            </w:pPr>
            <w:r w:rsidRPr="00A60D97">
              <w:rPr>
                <w:sz w:val="18"/>
                <w:szCs w:val="18"/>
              </w:rPr>
              <w:t xml:space="preserve">Метод определения координат характерной точки </w:t>
            </w:r>
          </w:p>
        </w:tc>
        <w:tc>
          <w:tcPr>
            <w:tcW w:w="1701" w:type="dxa"/>
            <w:vMerge w:val="restart"/>
          </w:tcPr>
          <w:p w:rsidR="00A60D97" w:rsidRPr="00A60D97" w:rsidRDefault="00A60D97" w:rsidP="00B96E6F">
            <w:pPr>
              <w:pStyle w:val="1"/>
              <w:jc w:val="center"/>
              <w:rPr>
                <w:sz w:val="18"/>
                <w:szCs w:val="18"/>
              </w:rPr>
            </w:pPr>
            <w:r w:rsidRPr="00A60D97">
              <w:rPr>
                <w:sz w:val="18"/>
                <w:szCs w:val="18"/>
              </w:rPr>
              <w:t xml:space="preserve">Средняя </w:t>
            </w:r>
            <w:proofErr w:type="spellStart"/>
            <w:r w:rsidRPr="00A60D97">
              <w:rPr>
                <w:sz w:val="18"/>
                <w:szCs w:val="18"/>
              </w:rPr>
              <w:t>квадратическая</w:t>
            </w:r>
            <w:proofErr w:type="spellEnd"/>
            <w:r w:rsidRPr="00A60D97">
              <w:rPr>
                <w:sz w:val="18"/>
                <w:szCs w:val="18"/>
              </w:rPr>
              <w:t xml:space="preserve"> погрешность положения характерной точки (М</w:t>
            </w:r>
            <w:proofErr w:type="gramStart"/>
            <w:r w:rsidRPr="00A60D97">
              <w:rPr>
                <w:sz w:val="18"/>
                <w:szCs w:val="18"/>
                <w:vertAlign w:val="subscript"/>
                <w:lang w:val="en-US"/>
              </w:rPr>
              <w:t>t</w:t>
            </w:r>
            <w:proofErr w:type="gramEnd"/>
            <w:r w:rsidRPr="00A60D97">
              <w:rPr>
                <w:sz w:val="18"/>
                <w:szCs w:val="18"/>
              </w:rPr>
              <w:t>), м</w:t>
            </w:r>
          </w:p>
        </w:tc>
      </w:tr>
      <w:tr w:rsidR="00A60D97" w:rsidRPr="00A60D97" w:rsidTr="00A60D9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A60D97" w:rsidRPr="00A60D97" w:rsidRDefault="00A60D97" w:rsidP="00B96E6F">
            <w:pPr>
              <w:pStyle w:val="1"/>
              <w:jc w:val="center"/>
              <w:rPr>
                <w:sz w:val="18"/>
                <w:szCs w:val="18"/>
              </w:rPr>
            </w:pPr>
          </w:p>
        </w:tc>
        <w:tc>
          <w:tcPr>
            <w:tcW w:w="1003" w:type="dxa"/>
            <w:vAlign w:val="center"/>
          </w:tcPr>
          <w:p w:rsidR="00A60D97" w:rsidRPr="00A60D97" w:rsidRDefault="00A60D97" w:rsidP="00B96E6F">
            <w:pPr>
              <w:pStyle w:val="a5"/>
              <w:jc w:val="center"/>
              <w:rPr>
                <w:sz w:val="18"/>
                <w:szCs w:val="18"/>
              </w:rPr>
            </w:pPr>
            <w:r w:rsidRPr="00A60D97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vAlign w:val="center"/>
          </w:tcPr>
          <w:p w:rsidR="00A60D97" w:rsidRPr="00A60D97" w:rsidRDefault="00A60D97" w:rsidP="00B96E6F">
            <w:pPr>
              <w:pStyle w:val="1"/>
              <w:jc w:val="center"/>
              <w:rPr>
                <w:sz w:val="18"/>
                <w:szCs w:val="18"/>
                <w:lang w:val="en-US"/>
              </w:rPr>
            </w:pPr>
            <w:r w:rsidRPr="00A60D97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A60D97" w:rsidRPr="00A60D97" w:rsidRDefault="00A60D97" w:rsidP="00B96E6F">
            <w:pPr>
              <w:pStyle w:val="1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A60D97" w:rsidRPr="00A60D97" w:rsidRDefault="00A60D97" w:rsidP="00B96E6F">
            <w:pPr>
              <w:pStyle w:val="1"/>
              <w:jc w:val="center"/>
              <w:rPr>
                <w:sz w:val="18"/>
                <w:szCs w:val="18"/>
              </w:rPr>
            </w:pPr>
          </w:p>
        </w:tc>
      </w:tr>
      <w:tr w:rsidR="00A60D97" w:rsidRPr="00A60D97" w:rsidTr="00A60D9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A60D97" w:rsidRPr="00A60D97" w:rsidRDefault="00A60D97" w:rsidP="00B96E6F">
            <w:pPr>
              <w:pStyle w:val="1"/>
              <w:jc w:val="center"/>
              <w:rPr>
                <w:sz w:val="18"/>
                <w:szCs w:val="18"/>
              </w:rPr>
            </w:pPr>
            <w:r w:rsidRPr="00A60D97">
              <w:rPr>
                <w:sz w:val="18"/>
                <w:szCs w:val="18"/>
              </w:rPr>
              <w:t>1</w:t>
            </w:r>
          </w:p>
        </w:tc>
        <w:tc>
          <w:tcPr>
            <w:tcW w:w="1003" w:type="dxa"/>
            <w:vAlign w:val="center"/>
          </w:tcPr>
          <w:p w:rsidR="00A60D97" w:rsidRPr="00A60D97" w:rsidRDefault="00A60D97" w:rsidP="00B96E6F">
            <w:pPr>
              <w:pStyle w:val="a5"/>
              <w:jc w:val="center"/>
              <w:rPr>
                <w:sz w:val="18"/>
                <w:szCs w:val="18"/>
              </w:rPr>
            </w:pPr>
            <w:r w:rsidRPr="00A60D97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A60D97" w:rsidRPr="00A60D97" w:rsidRDefault="00A60D97" w:rsidP="00B96E6F">
            <w:pPr>
              <w:pStyle w:val="1"/>
              <w:jc w:val="center"/>
              <w:rPr>
                <w:sz w:val="18"/>
                <w:szCs w:val="18"/>
                <w:lang w:val="en-US"/>
              </w:rPr>
            </w:pPr>
            <w:r w:rsidRPr="00A60D97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A60D97" w:rsidRPr="00A60D97" w:rsidRDefault="00A60D97" w:rsidP="00B96E6F">
            <w:pPr>
              <w:pStyle w:val="1"/>
              <w:jc w:val="center"/>
              <w:rPr>
                <w:sz w:val="18"/>
                <w:szCs w:val="18"/>
              </w:rPr>
            </w:pPr>
            <w:r w:rsidRPr="00A60D97"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A60D97" w:rsidRPr="00A60D97" w:rsidRDefault="00A60D97" w:rsidP="00B96E6F">
            <w:pPr>
              <w:pStyle w:val="1"/>
              <w:jc w:val="center"/>
              <w:rPr>
                <w:sz w:val="18"/>
                <w:szCs w:val="18"/>
              </w:rPr>
            </w:pPr>
            <w:r w:rsidRPr="00A60D97">
              <w:rPr>
                <w:sz w:val="18"/>
                <w:szCs w:val="18"/>
              </w:rPr>
              <w:t>5</w:t>
            </w:r>
          </w:p>
        </w:tc>
      </w:tr>
      <w:tr w:rsidR="00A60D97" w:rsidRPr="00A60D97" w:rsidTr="00A60D9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3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357093.90</w:t>
            </w:r>
          </w:p>
        </w:tc>
        <w:tc>
          <w:tcPr>
            <w:tcW w:w="1134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1236449.18</w:t>
            </w:r>
          </w:p>
        </w:tc>
        <w:tc>
          <w:tcPr>
            <w:tcW w:w="5103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</w:tr>
      <w:tr w:rsidR="00A60D97" w:rsidRPr="00A60D97" w:rsidTr="00A60D9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03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357097.88</w:t>
            </w:r>
          </w:p>
        </w:tc>
        <w:tc>
          <w:tcPr>
            <w:tcW w:w="1134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1236449.62</w:t>
            </w:r>
          </w:p>
        </w:tc>
        <w:tc>
          <w:tcPr>
            <w:tcW w:w="5103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</w:tr>
      <w:tr w:rsidR="00A60D97" w:rsidRPr="00A60D97" w:rsidTr="00A60D9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03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357096.18</w:t>
            </w:r>
          </w:p>
        </w:tc>
        <w:tc>
          <w:tcPr>
            <w:tcW w:w="1134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1236464.92</w:t>
            </w:r>
          </w:p>
        </w:tc>
        <w:tc>
          <w:tcPr>
            <w:tcW w:w="5103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</w:tr>
      <w:tr w:rsidR="00A60D97" w:rsidRPr="00A60D97" w:rsidTr="00A60D9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03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357092.20</w:t>
            </w:r>
          </w:p>
        </w:tc>
        <w:tc>
          <w:tcPr>
            <w:tcW w:w="1134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1236464.48</w:t>
            </w:r>
          </w:p>
        </w:tc>
        <w:tc>
          <w:tcPr>
            <w:tcW w:w="5103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</w:tr>
      <w:tr w:rsidR="00A60D97" w:rsidRPr="00A60D97" w:rsidTr="00A60D9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3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357093.90</w:t>
            </w:r>
          </w:p>
        </w:tc>
        <w:tc>
          <w:tcPr>
            <w:tcW w:w="1134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1236449.18</w:t>
            </w:r>
          </w:p>
        </w:tc>
        <w:tc>
          <w:tcPr>
            <w:tcW w:w="5103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1701" w:type="dxa"/>
          </w:tcPr>
          <w:p w:rsidR="00A60D97" w:rsidRPr="00A60D97" w:rsidRDefault="00A60D97" w:rsidP="00A60D9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0D97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</w:tr>
    </w:tbl>
    <w:p w:rsidR="00A60D97" w:rsidRDefault="00A60D97" w:rsidP="00A60D97">
      <w:pPr>
        <w:spacing w:after="0"/>
      </w:pPr>
    </w:p>
    <w:p w:rsidR="00A60D97" w:rsidRDefault="00A60D97" w:rsidP="00A60D97"/>
    <w:p w:rsidR="00DE4789" w:rsidRDefault="00DE4789"/>
    <w:sectPr w:rsidR="00DE4789" w:rsidSect="00DE4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D97"/>
    <w:rsid w:val="001F67E0"/>
    <w:rsid w:val="00723377"/>
    <w:rsid w:val="007B4164"/>
    <w:rsid w:val="009051D0"/>
    <w:rsid w:val="00A578B6"/>
    <w:rsid w:val="00A60D97"/>
    <w:rsid w:val="00AE7796"/>
    <w:rsid w:val="00D7340F"/>
    <w:rsid w:val="00DE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D9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60D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A60D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A60D9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headertexttopleveltextcentertext">
    <w:name w:val="headertext topleveltext centertext"/>
    <w:basedOn w:val="a"/>
    <w:rsid w:val="00A60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D9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60D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A60D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A60D9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headertexttopleveltextcentertext">
    <w:name w:val="headertext topleveltext centertext"/>
    <w:basedOn w:val="a"/>
    <w:rsid w:val="00A60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2025-08-12T10:55:00Z</dcterms:created>
  <dcterms:modified xsi:type="dcterms:W3CDTF">2025-08-12T10:55:00Z</dcterms:modified>
</cp:coreProperties>
</file>