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86D20" w14:textId="77777777" w:rsidR="00525AC6" w:rsidRDefault="00525AC6">
      <w:pPr>
        <w:pStyle w:val="1"/>
      </w:pPr>
      <w:hyperlink r:id="rId4" w:history="1">
        <w:r>
          <w:rPr>
            <w:rStyle w:val="a4"/>
            <w:b w:val="0"/>
            <w:bCs w:val="0"/>
          </w:rPr>
          <w:t>Указ Главы Республики Мордовия</w:t>
        </w:r>
        <w:r>
          <w:rPr>
            <w:rStyle w:val="a4"/>
            <w:b w:val="0"/>
            <w:bCs w:val="0"/>
          </w:rPr>
          <w:br/>
          <w:t>от 21 февраля 2011 г. N 34-УГ</w:t>
        </w:r>
        <w:r>
          <w:rPr>
            <w:rStyle w:val="a4"/>
            <w:b w:val="0"/>
            <w:bCs w:val="0"/>
          </w:rPr>
          <w:br/>
          <w:t>"Об утверждении Кодекса этики и служебного поведения государственных гражданских служащих, замещающих должности государственной гражданской службы в Администрации Главы Республики Мордовия"</w:t>
        </w:r>
      </w:hyperlink>
    </w:p>
    <w:p w14:paraId="7ADF1B05" w14:textId="77777777" w:rsidR="00525AC6" w:rsidRDefault="00525AC6"/>
    <w:p w14:paraId="5C1C8A12" w14:textId="77777777" w:rsidR="00525AC6" w:rsidRDefault="00525AC6">
      <w:r>
        <w:t>Во исполнение решения президиума Совета при Президенте Российской Федерации по противодействию коррупции от 23 декабря 2010 г. постановляю:</w:t>
      </w:r>
    </w:p>
    <w:p w14:paraId="4DE9CD19" w14:textId="77777777" w:rsidR="00525AC6" w:rsidRDefault="00525AC6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Кодекс</w:t>
        </w:r>
      </w:hyperlink>
      <w:r>
        <w:t xml:space="preserve"> этики и служебного поведения государственных гражданских служащих, замещающих должности государственной гражданской службы в Администрации Главы Республики Мордовия.</w:t>
      </w:r>
    </w:p>
    <w:p w14:paraId="1D6E1BE4" w14:textId="77777777" w:rsidR="00525AC6" w:rsidRDefault="00525AC6">
      <w:bookmarkStart w:id="1" w:name="sub_2"/>
      <w:bookmarkEnd w:id="0"/>
      <w:r>
        <w:t>2. Поручить исполнительным органам государственной власти Республики Мордовия и рекомендовать иным государственным органам Республики Мордовия, а также органам местного самоуправления утвердить кодексы этики и служебного поведения соответственно государственных гражданских служащих и муниципальных служащих.</w:t>
      </w:r>
    </w:p>
    <w:p w14:paraId="2430AB35" w14:textId="77777777" w:rsidR="00525AC6" w:rsidRDefault="00525AC6">
      <w:bookmarkStart w:id="2" w:name="sub_3"/>
      <w:bookmarkEnd w:id="1"/>
      <w:r>
        <w:t xml:space="preserve">3. Настоящий Указ вступает в силу со дня его </w:t>
      </w:r>
      <w:hyperlink r:id="rId5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"/>
    <w:p w14:paraId="7A24DEA0" w14:textId="77777777" w:rsidR="00525AC6" w:rsidRDefault="00525AC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7"/>
        <w:gridCol w:w="3305"/>
      </w:tblGrid>
      <w:tr w:rsidR="00525AC6" w14:paraId="28F77EFE" w14:textId="7777777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737DA02D" w14:textId="77777777" w:rsidR="00525AC6" w:rsidRDefault="00525AC6">
            <w:pPr>
              <w:pStyle w:val="afff1"/>
            </w:pPr>
            <w:r>
              <w:t>Глава Республики Мордовия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3576C886" w14:textId="77777777" w:rsidR="00525AC6" w:rsidRDefault="00525AC6">
            <w:pPr>
              <w:pStyle w:val="aff8"/>
              <w:jc w:val="right"/>
            </w:pPr>
            <w:r>
              <w:t>Н.И. Меркушкин</w:t>
            </w:r>
          </w:p>
        </w:tc>
      </w:tr>
    </w:tbl>
    <w:p w14:paraId="39CFA699" w14:textId="77777777" w:rsidR="00525AC6" w:rsidRDefault="00525AC6"/>
    <w:p w14:paraId="6E370AA1" w14:textId="77777777" w:rsidR="00525AC6" w:rsidRDefault="00525AC6">
      <w:pPr>
        <w:pStyle w:val="afff1"/>
      </w:pPr>
      <w:r>
        <w:t>г. Саранск</w:t>
      </w:r>
    </w:p>
    <w:p w14:paraId="509FB487" w14:textId="77777777" w:rsidR="00525AC6" w:rsidRDefault="00525AC6">
      <w:pPr>
        <w:pStyle w:val="afff1"/>
      </w:pPr>
      <w:r>
        <w:t>21 февраля 2011 года</w:t>
      </w:r>
    </w:p>
    <w:p w14:paraId="19DD8A91" w14:textId="77777777" w:rsidR="00525AC6" w:rsidRDefault="00525AC6">
      <w:pPr>
        <w:pStyle w:val="afff1"/>
      </w:pPr>
      <w:r>
        <w:t>N 34-УГ</w:t>
      </w:r>
    </w:p>
    <w:p w14:paraId="6319A940" w14:textId="77777777" w:rsidR="00525AC6" w:rsidRDefault="00525AC6"/>
    <w:p w14:paraId="6A7EEE83" w14:textId="77777777" w:rsidR="00525AC6" w:rsidRDefault="00525AC6">
      <w:pPr>
        <w:pStyle w:val="1"/>
      </w:pPr>
      <w:bookmarkStart w:id="3" w:name="sub_1000"/>
      <w:r>
        <w:t>Кодекс</w:t>
      </w:r>
      <w:r>
        <w:br/>
        <w:t>этики и служебного поведения государственных гражданских служащих, замещающих должности государственной гражданской службы в Администрации Главы Республики Мордовия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Главы Республики Мордовия</w:t>
      </w:r>
      <w:r>
        <w:br/>
        <w:t>от 21 февраля 2011 г. N 34-УГ)</w:t>
      </w:r>
    </w:p>
    <w:bookmarkEnd w:id="3"/>
    <w:p w14:paraId="229117DF" w14:textId="77777777" w:rsidR="00525AC6" w:rsidRDefault="00525AC6"/>
    <w:p w14:paraId="334D784A" w14:textId="77777777" w:rsidR="00525AC6" w:rsidRDefault="00525AC6">
      <w:bookmarkStart w:id="4" w:name="sub_101"/>
      <w:r>
        <w:t xml:space="preserve">1. Кодекс этики и служебного поведения государственных гражданских служащих, замещающих должности государственной гражданской службы в Администрации Главы Республики Мордовия (далее - Кодекс) основан на положениях </w:t>
      </w:r>
      <w:hyperlink r:id="rId6" w:history="1">
        <w:r>
          <w:rPr>
            <w:rStyle w:val="a4"/>
          </w:rPr>
          <w:t>Конституции</w:t>
        </w:r>
      </w:hyperlink>
      <w:r>
        <w:t xml:space="preserve"> Российской Федерации, </w:t>
      </w:r>
      <w:hyperlink r:id="rId7" w:history="1">
        <w:r>
          <w:rPr>
            <w:rStyle w:val="a4"/>
          </w:rPr>
          <w:t>Международного кодекса</w:t>
        </w:r>
      </w:hyperlink>
      <w:r>
        <w:t xml:space="preserve"> поведения государственных должностных лиц (</w:t>
      </w:r>
      <w:hyperlink r:id="rId8" w:history="1">
        <w:r>
          <w:rPr>
            <w:rStyle w:val="a4"/>
          </w:rPr>
          <w:t>Резолюция</w:t>
        </w:r>
      </w:hyperlink>
      <w:r>
        <w:t xml:space="preserve"> 51/59 Генеральной Ассамблеи ООН от 12 декабря 1996 г.), </w:t>
      </w:r>
      <w:hyperlink r:id="rId9" w:history="1">
        <w:r>
          <w:rPr>
            <w:rStyle w:val="a4"/>
          </w:rPr>
          <w:t>Модельного кодекса</w:t>
        </w:r>
      </w:hyperlink>
      <w:r>
        <w:t xml:space="preserve"> поведения для государственных служащих (приложение к Рекомендации Комитета министров Совета Европы от 11 мая 2000 г. N R(2000)10 о кодексах поведения для государственных служащих), </w:t>
      </w:r>
      <w:hyperlink r:id="rId10" w:history="1">
        <w:r>
          <w:rPr>
            <w:rStyle w:val="a4"/>
          </w:rPr>
          <w:t>Модельного закона</w:t>
        </w:r>
      </w:hyperlink>
      <w:r>
        <w:t xml:space="preserve">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 19-10 от 26 марта 2002 г.), федеральных законов </w:t>
      </w:r>
      <w:hyperlink r:id="rId11" w:history="1">
        <w:r>
          <w:rPr>
            <w:rStyle w:val="a4"/>
          </w:rPr>
          <w:t>от 25 декабря 2008 г. N 273-ФЗ</w:t>
        </w:r>
      </w:hyperlink>
      <w:r>
        <w:t xml:space="preserve"> "О противодействии коррупции", </w:t>
      </w:r>
      <w:hyperlink r:id="rId12" w:history="1">
        <w:r>
          <w:rPr>
            <w:rStyle w:val="a4"/>
          </w:rPr>
          <w:t>от 27 мая 2003 г. N 58-ФЗ</w:t>
        </w:r>
      </w:hyperlink>
      <w:r>
        <w:t xml:space="preserve"> "О системе государственной службы Российской Федерации", других федеральных законов, содержащих ограничения, запреты и обязанности государственных гражданских служащих Российской Федерации, </w:t>
      </w:r>
      <w:hyperlink r:id="rId13" w:history="1">
        <w:r>
          <w:rPr>
            <w:rStyle w:val="a4"/>
          </w:rPr>
          <w:t>Указа</w:t>
        </w:r>
      </w:hyperlink>
      <w:r>
        <w:t xml:space="preserve"> Президента Российской Федерации от 12 августа 2002 г. N 885 "Об утверждении общих принципов служебного поведения государственных служащих" и иных нормативных правовых актов Российской </w:t>
      </w:r>
      <w:r>
        <w:lastRenderedPageBreak/>
        <w:t>Федерации, а также на общепризнанных нравственных принципах и нормах российского общества и государства.</w:t>
      </w:r>
    </w:p>
    <w:bookmarkEnd w:id="4"/>
    <w:p w14:paraId="3E0C8427" w14:textId="77777777" w:rsidR="00525AC6" w:rsidRDefault="00525AC6"/>
    <w:p w14:paraId="01369AC6" w14:textId="77777777" w:rsidR="00525AC6" w:rsidRDefault="00525AC6">
      <w:pPr>
        <w:pStyle w:val="1"/>
      </w:pPr>
      <w:bookmarkStart w:id="5" w:name="sub_10"/>
      <w:r>
        <w:t>Глава 1. Общие положения</w:t>
      </w:r>
    </w:p>
    <w:bookmarkEnd w:id="5"/>
    <w:p w14:paraId="26DC3FCD" w14:textId="77777777" w:rsidR="00525AC6" w:rsidRDefault="00525AC6"/>
    <w:p w14:paraId="6A8852D8" w14:textId="77777777" w:rsidR="00525AC6" w:rsidRDefault="00525AC6">
      <w:bookmarkStart w:id="6" w:name="sub_102"/>
      <w: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гражданским служащим, замещающим должности государственной гражданской службы в Администрации Главы Республики (далее - гражданские служащие), независимо от замещаемой должности.</w:t>
      </w:r>
    </w:p>
    <w:p w14:paraId="0ADF16BB" w14:textId="77777777" w:rsidR="00525AC6" w:rsidRDefault="00525AC6">
      <w:bookmarkStart w:id="7" w:name="sub_103"/>
      <w:bookmarkEnd w:id="6"/>
      <w:r>
        <w:t>3. Гражданин Российской Федерации, поступающий на государственную гражданскую службу Республики Мордовия (далее - гражданская служба), знакомится с положениями Кодекса и соблюдает их в процессе своей служебной деятельности.</w:t>
      </w:r>
    </w:p>
    <w:p w14:paraId="2B77AF18" w14:textId="77777777" w:rsidR="00525AC6" w:rsidRDefault="00525AC6">
      <w:bookmarkStart w:id="8" w:name="sub_104"/>
      <w:bookmarkEnd w:id="7"/>
      <w:r>
        <w:t>4. Каждый гражданский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гражданского служащего поведения в отношениях с ним в соответствии с положениями настоящего Кодекса.</w:t>
      </w:r>
    </w:p>
    <w:p w14:paraId="2984F72C" w14:textId="77777777" w:rsidR="00525AC6" w:rsidRDefault="00525AC6">
      <w:bookmarkStart w:id="9" w:name="sub_105"/>
      <w:bookmarkEnd w:id="8"/>
      <w:r>
        <w:t>5. Целью Кодекса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гражданского служащего, доверия граждан к государственным органам и обеспечение единой нравственно-нормативной основы поведения гражданских служащих.</w:t>
      </w:r>
    </w:p>
    <w:p w14:paraId="6D0B2973" w14:textId="77777777" w:rsidR="00525AC6" w:rsidRDefault="00525AC6">
      <w:bookmarkStart w:id="10" w:name="sub_106"/>
      <w:bookmarkEnd w:id="9"/>
      <w:r>
        <w:t>6. Кодекс призван повысить эффективность выполнения гражданскими служащими своих должностных обязанностей.</w:t>
      </w:r>
    </w:p>
    <w:p w14:paraId="60421224" w14:textId="77777777" w:rsidR="00525AC6" w:rsidRDefault="00525AC6">
      <w:bookmarkStart w:id="11" w:name="sub_107"/>
      <w:bookmarkEnd w:id="10"/>
      <w:r>
        <w:t>7. Кодекс служит основой для формирования должной морали в сфере гражданской службы, уважительного отношения к гражданской службе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14:paraId="61BEE889" w14:textId="77777777" w:rsidR="00525AC6" w:rsidRDefault="00525AC6">
      <w:bookmarkStart w:id="12" w:name="sub_108"/>
      <w:bookmarkEnd w:id="11"/>
      <w:r>
        <w:t>8. Знание и соблюдение гражданским служащим положений Кодекса является одним из критериев оценки качества его профессиональной деятельности и служебного поведения.</w:t>
      </w:r>
    </w:p>
    <w:bookmarkEnd w:id="12"/>
    <w:p w14:paraId="73EBBA77" w14:textId="77777777" w:rsidR="00525AC6" w:rsidRDefault="00525AC6"/>
    <w:p w14:paraId="355D5A3F" w14:textId="77777777" w:rsidR="00525AC6" w:rsidRDefault="00525AC6">
      <w:pPr>
        <w:pStyle w:val="1"/>
      </w:pPr>
      <w:bookmarkStart w:id="13" w:name="sub_20"/>
      <w:r>
        <w:t>Глава 2. Основные принципы и правила служебного поведения, которыми надлежит руководствоваться гражданским служащим</w:t>
      </w:r>
    </w:p>
    <w:bookmarkEnd w:id="13"/>
    <w:p w14:paraId="595BF5D5" w14:textId="77777777" w:rsidR="00525AC6" w:rsidRDefault="00525AC6"/>
    <w:p w14:paraId="37F2C924" w14:textId="77777777" w:rsidR="00525AC6" w:rsidRDefault="00525AC6">
      <w:bookmarkStart w:id="14" w:name="sub_109"/>
      <w:r>
        <w:t>9. Основные принципы служебного поведения гражданских служащих являются основой поведения граждан Российской Федерации в связи с нахождением их на гражданской службе.</w:t>
      </w:r>
    </w:p>
    <w:p w14:paraId="781B3EF8" w14:textId="77777777" w:rsidR="00525AC6" w:rsidRDefault="00525AC6">
      <w:bookmarkStart w:id="15" w:name="sub_110"/>
      <w:bookmarkEnd w:id="14"/>
      <w:r>
        <w:t>10. Гражданские служащие, сознавая ответственность перед государством, обществом и гражданами, призваны:</w:t>
      </w:r>
    </w:p>
    <w:bookmarkEnd w:id="15"/>
    <w:p w14:paraId="484BA894" w14:textId="77777777" w:rsidR="00525AC6" w:rsidRDefault="00525AC6">
      <w:r>
        <w:t>1)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14:paraId="198F129B" w14:textId="77777777" w:rsidR="00525AC6" w:rsidRDefault="00525AC6">
      <w: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государственных органов и гражданских служащих;</w:t>
      </w:r>
    </w:p>
    <w:p w14:paraId="20C979CF" w14:textId="77777777" w:rsidR="00525AC6" w:rsidRDefault="00525AC6">
      <w:r>
        <w:t>3) осуществлять свою деятельность в пределах полномочий соответствующего государственного органа;</w:t>
      </w:r>
    </w:p>
    <w:p w14:paraId="6C52C832" w14:textId="77777777" w:rsidR="00525AC6" w:rsidRDefault="00525AC6">
      <w:r>
        <w:lastRenderedPageBreak/>
        <w:t>4)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3ED729BD" w14:textId="77777777" w:rsidR="00525AC6" w:rsidRDefault="00525AC6">
      <w: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5F691000" w14:textId="77777777" w:rsidR="00525AC6" w:rsidRDefault="00525AC6">
      <w:r>
        <w:t>6) уведомлять представителя нанимателя (работодателя), органы прокуратуры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14:paraId="5C97AFC2" w14:textId="77777777" w:rsidR="00525AC6" w:rsidRDefault="00525AC6">
      <w:r>
        <w:t>7) соблюдать установленные федеральными законами ограничения и запреты, исполнять обязанности, связанные с прохождением гражданской службы;</w:t>
      </w:r>
    </w:p>
    <w:p w14:paraId="423E8490" w14:textId="77777777" w:rsidR="00525AC6" w:rsidRDefault="00525AC6">
      <w:r>
        <w:t>8)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14:paraId="73704F0B" w14:textId="77777777" w:rsidR="00525AC6" w:rsidRDefault="00525AC6">
      <w:r>
        <w:t>9) соблюдать нормы служебной, профессиональной этики и правила делового поведения;</w:t>
      </w:r>
    </w:p>
    <w:p w14:paraId="369544D2" w14:textId="77777777" w:rsidR="00525AC6" w:rsidRDefault="00525AC6">
      <w:r>
        <w:t>10) проявлять корректность и внимательность в обращении с гражданами и должностными лицами;</w:t>
      </w:r>
    </w:p>
    <w:p w14:paraId="177DEE74" w14:textId="77777777" w:rsidR="00525AC6" w:rsidRDefault="00525AC6">
      <w:r>
        <w:t>11)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55319A87" w14:textId="77777777" w:rsidR="00525AC6" w:rsidRDefault="00525AC6">
      <w:r>
        <w:t>12) воздерживаться от поведения, которое могло бы вызвать сомнение в объективном исполнении гражданскими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14:paraId="6B020455" w14:textId="77777777" w:rsidR="00525AC6" w:rsidRDefault="00525AC6">
      <w:r>
        <w:t xml:space="preserve">13) принимать предусмотренные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меры по недопущению возникновения конфликтов интересов и урегулированию возникших конфликтов интересов;</w:t>
      </w:r>
    </w:p>
    <w:p w14:paraId="476D222C" w14:textId="77777777" w:rsidR="00525AC6" w:rsidRDefault="00525AC6">
      <w:r>
        <w:t>14)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служащих, муниципальных служащих и граждан при решении вопросов личного характера;</w:t>
      </w:r>
    </w:p>
    <w:p w14:paraId="40C4BE09" w14:textId="77777777" w:rsidR="00525AC6" w:rsidRDefault="00525AC6">
      <w:r>
        <w:t>15)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гражданского служащего;</w:t>
      </w:r>
    </w:p>
    <w:p w14:paraId="56BB471E" w14:textId="77777777" w:rsidR="00525AC6" w:rsidRDefault="00525AC6">
      <w:r>
        <w:t>16) соблюдать установленные в государственном органе правила публичных выступлений и предоставления служебной информации;</w:t>
      </w:r>
    </w:p>
    <w:p w14:paraId="69A440A8" w14:textId="77777777" w:rsidR="00525AC6" w:rsidRDefault="00525AC6">
      <w:r>
        <w:t>17)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 в установленном порядке;</w:t>
      </w:r>
    </w:p>
    <w:p w14:paraId="5D516969" w14:textId="77777777" w:rsidR="00525AC6" w:rsidRDefault="00525AC6">
      <w:r>
        <w:t xml:space="preserve">18) воздерживаться в публичных выступлениях, в том числе в средствах массовой информации, от обозначения в </w:t>
      </w:r>
      <w:hyperlink r:id="rId15" w:history="1">
        <w:r>
          <w:rPr>
            <w:rStyle w:val="a4"/>
          </w:rPr>
          <w:t>иностранной валюте</w:t>
        </w:r>
      </w:hyperlink>
      <w:r>
        <w:t xml:space="preserve">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14:paraId="1745CF11" w14:textId="77777777" w:rsidR="00525AC6" w:rsidRDefault="00525AC6">
      <w:r>
        <w:lastRenderedPageBreak/>
        <w:t>19)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14:paraId="6C25848F" w14:textId="77777777" w:rsidR="00525AC6" w:rsidRDefault="00525AC6">
      <w:bookmarkStart w:id="16" w:name="sub_111"/>
      <w:r>
        <w:t xml:space="preserve">11. Гражданский служащий обязан соблюдать </w:t>
      </w:r>
      <w:hyperlink r:id="rId16" w:history="1">
        <w:r>
          <w:rPr>
            <w:rStyle w:val="a4"/>
          </w:rPr>
          <w:t>Конституцию</w:t>
        </w:r>
      </w:hyperlink>
      <w: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17" w:history="1">
        <w:r>
          <w:rPr>
            <w:rStyle w:val="a4"/>
          </w:rPr>
          <w:t>Конституцию</w:t>
        </w:r>
      </w:hyperlink>
      <w:r>
        <w:t xml:space="preserve"> Республики Мордовия, законы и иные нормативные правовые акты Республики Мордовия.</w:t>
      </w:r>
    </w:p>
    <w:p w14:paraId="765B436E" w14:textId="77777777" w:rsidR="00525AC6" w:rsidRDefault="00525AC6">
      <w:bookmarkStart w:id="17" w:name="sub_112"/>
      <w:bookmarkEnd w:id="16"/>
      <w:r>
        <w:t>12. Гражданский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14:paraId="2636B8F1" w14:textId="77777777" w:rsidR="00525AC6" w:rsidRDefault="00525AC6">
      <w:bookmarkStart w:id="18" w:name="sub_113"/>
      <w:bookmarkEnd w:id="17"/>
      <w:r>
        <w:t xml:space="preserve">13. Гражданский служащий обязан противодействовать проявлениям коррупции и предпринимать меры по ее профилактике в порядке, установленном </w:t>
      </w:r>
      <w:hyperlink r:id="rId1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14:paraId="1C61B145" w14:textId="77777777" w:rsidR="00525AC6" w:rsidRDefault="00525AC6">
      <w:bookmarkStart w:id="19" w:name="sub_114"/>
      <w:bookmarkEnd w:id="18"/>
      <w:r>
        <w:t>14. Гражданский служащий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bookmarkEnd w:id="19"/>
    <w:p w14:paraId="6ADA74FD" w14:textId="77777777" w:rsidR="00525AC6" w:rsidRDefault="00525AC6">
      <w:r>
        <w:t>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14:paraId="59C6EE57" w14:textId="77777777" w:rsidR="00525AC6" w:rsidRDefault="00525AC6">
      <w:bookmarkStart w:id="20" w:name="sub_115"/>
      <w:r>
        <w:t>15. Гражданский служащий обязан представлять сведения о доходах, об имуществе и обязательствах имущественного характера в соответствии с действующим законодательством Российской Федерации и Республики Мордовия.</w:t>
      </w:r>
    </w:p>
    <w:p w14:paraId="3FB2771E" w14:textId="77777777" w:rsidR="00525AC6" w:rsidRDefault="00525AC6">
      <w:bookmarkStart w:id="21" w:name="sub_116"/>
      <w:bookmarkEnd w:id="20"/>
      <w:r>
        <w:t>16. Гражданский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bookmarkEnd w:id="21"/>
    <w:p w14:paraId="3C9088E0" w14:textId="77777777" w:rsidR="00525AC6" w:rsidRDefault="00525AC6"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14:paraId="0FDFBE16" w14:textId="77777777" w:rsidR="00525AC6" w:rsidRDefault="00525AC6">
      <w:bookmarkStart w:id="22" w:name="sub_117"/>
      <w:r>
        <w:t>17. Гражданскому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Республики Мордовия и передаются гражданским служащим по акту в Администрацию Главы Республики Мордовия, за исключением случаев, установленных законодательством Российской Федерации.</w:t>
      </w:r>
    </w:p>
    <w:p w14:paraId="158C1B20" w14:textId="77777777" w:rsidR="00525AC6" w:rsidRDefault="00525AC6">
      <w:bookmarkStart w:id="23" w:name="sub_118"/>
      <w:bookmarkEnd w:id="22"/>
      <w:r>
        <w:t>18. Гражданский служащий может обрабатывать и передавать служебную информацию при соблюдении действующих в Администрации Главы Республики Мордовия норм и требований, принятых в соответствии с законодательством Российской Федерации.</w:t>
      </w:r>
    </w:p>
    <w:p w14:paraId="3AF958E4" w14:textId="77777777" w:rsidR="00525AC6" w:rsidRDefault="00525AC6">
      <w:bookmarkStart w:id="24" w:name="sub_119"/>
      <w:bookmarkEnd w:id="23"/>
      <w:r>
        <w:t>19. Гражданский служащий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14:paraId="0AD3FA7F" w14:textId="77777777" w:rsidR="00525AC6" w:rsidRDefault="00525AC6">
      <w:bookmarkStart w:id="25" w:name="sub_120"/>
      <w:bookmarkEnd w:id="24"/>
      <w:r>
        <w:t xml:space="preserve">20. 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</w:t>
      </w:r>
      <w:r>
        <w:lastRenderedPageBreak/>
        <w:t>в Администрации Главы Республики Мордовия либо ее структурном подразделении благоприятного для эффективной работы морально-психологического климата.</w:t>
      </w:r>
    </w:p>
    <w:p w14:paraId="013DA18C" w14:textId="77777777" w:rsidR="00525AC6" w:rsidRDefault="00525AC6">
      <w:bookmarkStart w:id="26" w:name="sub_121"/>
      <w:bookmarkEnd w:id="25"/>
      <w:r>
        <w:t>21. 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bookmarkEnd w:id="26"/>
    <w:p w14:paraId="346B2F4F" w14:textId="77777777" w:rsidR="00525AC6" w:rsidRDefault="00525AC6">
      <w:r>
        <w:t>1) принимать меры по предотвращению и урегулированию конфликтов интересов;</w:t>
      </w:r>
    </w:p>
    <w:p w14:paraId="0F02AD10" w14:textId="77777777" w:rsidR="00525AC6" w:rsidRDefault="00525AC6">
      <w:r>
        <w:t>2) принимать меры по предупреждению коррупции;</w:t>
      </w:r>
    </w:p>
    <w:p w14:paraId="74B6091A" w14:textId="77777777" w:rsidR="00525AC6" w:rsidRDefault="00525AC6">
      <w:r>
        <w:t>3) не допускать случаев принуждения гражданских служащих к участию в деятельности политических партий, иных общественных объединений.</w:t>
      </w:r>
    </w:p>
    <w:p w14:paraId="06881B2E" w14:textId="77777777" w:rsidR="00525AC6" w:rsidRDefault="00525AC6">
      <w:bookmarkStart w:id="27" w:name="sub_122"/>
      <w:r>
        <w:t>22. 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14:paraId="2E875ECC" w14:textId="77777777" w:rsidR="00525AC6" w:rsidRDefault="00525AC6">
      <w:bookmarkStart w:id="28" w:name="sub_123"/>
      <w:bookmarkEnd w:id="27"/>
      <w:r>
        <w:t>23. 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бездействия.</w:t>
      </w:r>
    </w:p>
    <w:bookmarkEnd w:id="28"/>
    <w:p w14:paraId="1A4C7C99" w14:textId="77777777" w:rsidR="00525AC6" w:rsidRDefault="00525AC6"/>
    <w:p w14:paraId="0354ADD0" w14:textId="77777777" w:rsidR="00525AC6" w:rsidRDefault="00525AC6">
      <w:pPr>
        <w:pStyle w:val="1"/>
      </w:pPr>
      <w:bookmarkStart w:id="29" w:name="sub_30"/>
      <w:r>
        <w:t>Глава 3. Рекомендательные этические правила служебного поведения гражданских служащих</w:t>
      </w:r>
    </w:p>
    <w:bookmarkEnd w:id="29"/>
    <w:p w14:paraId="629CA8D3" w14:textId="77777777" w:rsidR="00525AC6" w:rsidRDefault="00525AC6"/>
    <w:p w14:paraId="2F05A390" w14:textId="77777777" w:rsidR="00525AC6" w:rsidRDefault="00525AC6">
      <w:bookmarkStart w:id="30" w:name="sub_124"/>
      <w:r>
        <w:t>24. В служебном поведении гражданскому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06608DED" w14:textId="77777777" w:rsidR="00525AC6" w:rsidRDefault="00525AC6">
      <w:bookmarkStart w:id="31" w:name="sub_125"/>
      <w:bookmarkEnd w:id="30"/>
      <w:r>
        <w:t>25. В служебном поведении гражданский служащий воздерживается от:</w:t>
      </w:r>
    </w:p>
    <w:bookmarkEnd w:id="31"/>
    <w:p w14:paraId="413182EE" w14:textId="77777777" w:rsidR="00525AC6" w:rsidRDefault="00525AC6">
      <w: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2378C964" w14:textId="77777777" w:rsidR="00525AC6" w:rsidRDefault="00525AC6">
      <w: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6BD2CE80" w14:textId="77777777" w:rsidR="00525AC6" w:rsidRDefault="00525AC6">
      <w: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11490827" w14:textId="77777777" w:rsidR="00525AC6" w:rsidRDefault="00525AC6">
      <w:r>
        <w:t>4) курения во время служебных совещаний, бесед, иного служебного общения с гражданами.</w:t>
      </w:r>
    </w:p>
    <w:p w14:paraId="39CA7930" w14:textId="77777777" w:rsidR="00525AC6" w:rsidRDefault="00525AC6">
      <w:bookmarkStart w:id="32" w:name="sub_126"/>
      <w:r>
        <w:t>26. Гражданский служащий призван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bookmarkEnd w:id="32"/>
    <w:p w14:paraId="2798090C" w14:textId="77777777" w:rsidR="00525AC6" w:rsidRDefault="00525AC6">
      <w:r>
        <w:t>Гражданский служащий должен быть вежливым, доброжелательным, корректным, внимательным и проявлять толерантность в общении с гражданами и коллегами.</w:t>
      </w:r>
    </w:p>
    <w:p w14:paraId="0E9FC656" w14:textId="77777777" w:rsidR="00525AC6" w:rsidRDefault="00525AC6">
      <w:bookmarkStart w:id="33" w:name="sub_127"/>
      <w:r>
        <w:t xml:space="preserve">27.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государственным органам, соответствовать общепринятому деловому стилю, который отличают официальность, </w:t>
      </w:r>
      <w:r>
        <w:lastRenderedPageBreak/>
        <w:t>сдержанность, традиционность, аккуратность.</w:t>
      </w:r>
    </w:p>
    <w:bookmarkEnd w:id="33"/>
    <w:p w14:paraId="228894D4" w14:textId="77777777" w:rsidR="00525AC6" w:rsidRDefault="00525AC6"/>
    <w:p w14:paraId="6CC25CB5" w14:textId="77777777" w:rsidR="00525AC6" w:rsidRDefault="00525AC6">
      <w:pPr>
        <w:pStyle w:val="1"/>
      </w:pPr>
      <w:bookmarkStart w:id="34" w:name="sub_40"/>
      <w:r>
        <w:t>Глава 4. Ответственность за нарушение Кодекса</w:t>
      </w:r>
    </w:p>
    <w:bookmarkEnd w:id="34"/>
    <w:p w14:paraId="776B87D5" w14:textId="77777777" w:rsidR="00525AC6" w:rsidRDefault="00525AC6"/>
    <w:p w14:paraId="7346EEC9" w14:textId="77777777" w:rsidR="00525AC6" w:rsidRDefault="00525AC6">
      <w:bookmarkStart w:id="35" w:name="sub_128"/>
      <w:r>
        <w:t>28. Нарушение гражданским служащим положений Кодекса подлежит моральному осуждению на заседании комиссии по соблюдению требований к служебному поведению гражданских служащих и урегулированию конфликта интересов, а в случаях, предусмотренных федеральными законами, нарушение положений Кодекса влечет применение к гражданскому служащему мер юридической ответственности.</w:t>
      </w:r>
    </w:p>
    <w:bookmarkEnd w:id="35"/>
    <w:p w14:paraId="03439154" w14:textId="77777777" w:rsidR="00525AC6" w:rsidRDefault="00525AC6">
      <w:r>
        <w:t>Соблюдение гражданским служащим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14:paraId="522B042E" w14:textId="77777777" w:rsidR="00525AC6" w:rsidRDefault="00525AC6"/>
    <w:sectPr w:rsidR="00525AC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C6"/>
    <w:rsid w:val="0023366C"/>
    <w:rsid w:val="0052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4E411"/>
  <w14:defaultImageDpi w14:val="0"/>
  <w15:docId w15:val="{708CF13F-3C62-4351-AADD-4518C2EA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65430.0" TargetMode="External"/><Relationship Id="rId13" Type="http://schemas.openxmlformats.org/officeDocument/2006/relationships/hyperlink" Target="garantF1://84842.0" TargetMode="External"/><Relationship Id="rId18" Type="http://schemas.openxmlformats.org/officeDocument/2006/relationships/hyperlink" Target="garantF1://1206420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465430.1000" TargetMode="External"/><Relationship Id="rId12" Type="http://schemas.openxmlformats.org/officeDocument/2006/relationships/hyperlink" Target="garantF1://85886.0" TargetMode="External"/><Relationship Id="rId17" Type="http://schemas.openxmlformats.org/officeDocument/2006/relationships/hyperlink" Target="garantF1://8803610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03000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12064203.0" TargetMode="External"/><Relationship Id="rId5" Type="http://schemas.openxmlformats.org/officeDocument/2006/relationships/hyperlink" Target="garantF1://8849250.0" TargetMode="External"/><Relationship Id="rId15" Type="http://schemas.openxmlformats.org/officeDocument/2006/relationships/hyperlink" Target="garantF1://12033556.1012" TargetMode="External"/><Relationship Id="rId10" Type="http://schemas.openxmlformats.org/officeDocument/2006/relationships/hyperlink" Target="garantF1://2469413.0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8849249.0" TargetMode="External"/><Relationship Id="rId9" Type="http://schemas.openxmlformats.org/officeDocument/2006/relationships/hyperlink" Target="garantF1://2461375.1000" TargetMode="External"/><Relationship Id="rId14" Type="http://schemas.openxmlformats.org/officeDocument/2006/relationships/hyperlink" Target="garantF1://12036354.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2393</Words>
  <Characters>13646</Characters>
  <Application>Microsoft Office Word</Application>
  <DocSecurity>0</DocSecurity>
  <Lines>113</Lines>
  <Paragraphs>32</Paragraphs>
  <ScaleCrop>false</ScaleCrop>
  <Company>НПП "Гарант-Сервис"</Company>
  <LinksUpToDate>false</LinksUpToDate>
  <CharactersWithSpaces>16007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Республики Мордовия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2022-05-04T09:16:00Z</dcterms:created>
  <dcterms:modified xsi:type="dcterms:W3CDTF">2022-05-04T09:16:00Z</dcterms:modified>
</cp:coreProperties>
</file>