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A145" w14:textId="77777777" w:rsidR="005E3169" w:rsidRDefault="001D26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Реализация плана мероприятий («дорожной карты») по содействию развитию конкуренции в </w:t>
      </w:r>
    </w:p>
    <w:p w14:paraId="1148B5A3" w14:textId="14B221A6" w:rsidR="006070A0" w:rsidRDefault="005E316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Инсарском </w:t>
      </w:r>
      <w:r w:rsidR="001D261F">
        <w:rPr>
          <w:rFonts w:ascii="Times New Roman" w:hAnsi="Times New Roman"/>
          <w:b/>
          <w:sz w:val="28"/>
        </w:rPr>
        <w:t>муниципальном районе Республики Мордовия</w:t>
      </w:r>
    </w:p>
    <w:p w14:paraId="1148B5A4" w14:textId="77777777" w:rsidR="006070A0" w:rsidRDefault="006070A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308"/>
        <w:gridCol w:w="1133"/>
        <w:gridCol w:w="971"/>
        <w:gridCol w:w="1060"/>
        <w:gridCol w:w="971"/>
        <w:gridCol w:w="971"/>
        <w:gridCol w:w="986"/>
        <w:gridCol w:w="4336"/>
      </w:tblGrid>
      <w:tr w:rsidR="006070A0" w14:paraId="1148B5AC" w14:textId="77777777" w:rsidTr="00FD3889">
        <w:trPr>
          <w:trHeight w:val="930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B5A5" w14:textId="77777777" w:rsidR="006070A0" w:rsidRDefault="001D261F" w:rsidP="00A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148B5A6" w14:textId="77777777" w:rsidR="006070A0" w:rsidRDefault="001D261F" w:rsidP="00A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B5A7" w14:textId="77777777" w:rsidR="006070A0" w:rsidRDefault="001D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товарного рынка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B5A8" w14:textId="77777777" w:rsidR="006070A0" w:rsidRDefault="001D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B5A9" w14:textId="77777777" w:rsidR="006070A0" w:rsidRDefault="001D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B5AA" w14:textId="77777777" w:rsidR="006070A0" w:rsidRDefault="001D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B5AB" w14:textId="77777777" w:rsidR="006070A0" w:rsidRDefault="001D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 достижении (причины невыполнения)</w:t>
            </w:r>
          </w:p>
        </w:tc>
      </w:tr>
      <w:tr w:rsidR="006070A0" w14:paraId="1148B5B6" w14:textId="77777777" w:rsidTr="00FD3889">
        <w:trPr>
          <w:trHeight w:val="607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B5AD" w14:textId="77777777" w:rsidR="006070A0" w:rsidRDefault="006070A0" w:rsidP="00A6567F">
            <w:pPr>
              <w:jc w:val="center"/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B5AE" w14:textId="77777777" w:rsidR="006070A0" w:rsidRDefault="006070A0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B5AF" w14:textId="77777777" w:rsidR="006070A0" w:rsidRDefault="001D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B5B0" w14:textId="77777777" w:rsidR="006070A0" w:rsidRDefault="001D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B5B1" w14:textId="77777777" w:rsidR="006070A0" w:rsidRDefault="001D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B5B2" w14:textId="77777777" w:rsidR="006070A0" w:rsidRDefault="001D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B5B3" w14:textId="77777777" w:rsidR="006070A0" w:rsidRDefault="001D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B5B4" w14:textId="77777777" w:rsidR="006070A0" w:rsidRDefault="001D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B5B5" w14:textId="77777777" w:rsidR="006070A0" w:rsidRDefault="006070A0"/>
        </w:tc>
      </w:tr>
      <w:tr w:rsidR="007D1ED7" w14:paraId="0F047C00" w14:textId="77777777" w:rsidTr="00FD3889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6BE2" w14:textId="1F51A04C" w:rsidR="007D1ED7" w:rsidRPr="007F2133" w:rsidRDefault="007D1ED7" w:rsidP="00A65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2133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7F2133" w:rsidRPr="007F2133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C480" w14:textId="197F4387" w:rsidR="007D1ED7" w:rsidRPr="007F2133" w:rsidRDefault="00C57AF4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7F2133">
              <w:rPr>
                <w:rFonts w:ascii="Times New Roman" w:hAnsi="Times New Roman"/>
                <w:b/>
                <w:bCs/>
                <w:sz w:val="24"/>
              </w:rPr>
              <w:t>Рынок медицинских услуг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1EAB" w14:textId="77777777" w:rsidR="007D1ED7" w:rsidRDefault="007D1E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5A7E" w14:textId="77777777" w:rsidR="007D1ED7" w:rsidRDefault="007D1E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5B7C" w14:textId="77777777" w:rsidR="007D1ED7" w:rsidRDefault="007D1E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5101" w14:textId="77777777" w:rsidR="007D1ED7" w:rsidRDefault="007D1E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6C9B" w14:textId="77777777" w:rsidR="007D1ED7" w:rsidRDefault="007D1E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369A" w14:textId="77777777" w:rsidR="007D1ED7" w:rsidRDefault="007D1E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5F94" w14:textId="77777777" w:rsidR="007D1ED7" w:rsidRDefault="007D1E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745B" w14:paraId="3372D339" w14:textId="77777777" w:rsidTr="00657B94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3D70" w14:textId="6C0D5FEC" w:rsidR="005D745B" w:rsidRDefault="005D745B" w:rsidP="00A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2B26" w14:textId="77777777" w:rsidR="005D745B" w:rsidRP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Показатель:</w:t>
            </w:r>
          </w:p>
          <w:p w14:paraId="1A72DCFD" w14:textId="3DAD25B1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медицинских организаций частной формы собственности, оказывающие физическим лицам платные медицинские услуги, в общем количестве медицинских организаций всех форм собственности</w:t>
            </w:r>
            <w:r w:rsidR="002023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48D95" w14:textId="7A5F3E2B" w:rsidR="005D745B" w:rsidRDefault="005D745B" w:rsidP="007F2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86565" w14:textId="32E0E6BE" w:rsidR="005D745B" w:rsidRDefault="005D745B" w:rsidP="007F2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26AC7C" w14:textId="7900C8E2" w:rsidR="005D745B" w:rsidRDefault="005D745B" w:rsidP="007F2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B3CDE3" w14:textId="2E277958" w:rsidR="005D745B" w:rsidRDefault="005D745B" w:rsidP="007F2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E6A30" w14:textId="75A6C6C5" w:rsidR="005D745B" w:rsidRDefault="005D745B" w:rsidP="00466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C7C6B" w14:textId="502BD784" w:rsidR="005D745B" w:rsidRDefault="005D745B" w:rsidP="00466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C56E3" w14:textId="77777777" w:rsidR="002023EF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запросу </w:t>
            </w:r>
            <w:r w:rsidR="002023EF">
              <w:rPr>
                <w:rFonts w:ascii="Times New Roman" w:hAnsi="Times New Roman"/>
                <w:sz w:val="24"/>
              </w:rPr>
              <w:t xml:space="preserve">администрацией Инсарского муниципального района </w:t>
            </w:r>
            <w:r>
              <w:rPr>
                <w:rFonts w:ascii="Times New Roman" w:hAnsi="Times New Roman"/>
                <w:sz w:val="24"/>
              </w:rPr>
              <w:t xml:space="preserve">оказывается организационно – методическая и информационно – консультативная помощь субъектам предпринимательств, осуществляющим (планирующим осуществить) деятельность на рынке медицинских услуг. </w:t>
            </w:r>
          </w:p>
          <w:p w14:paraId="3BA64CB8" w14:textId="77777777" w:rsidR="002023EF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2022 год обратившихся нет.  </w:t>
            </w:r>
          </w:p>
          <w:p w14:paraId="25EDEB91" w14:textId="3BEE2FA3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F2133">
              <w:rPr>
                <w:rFonts w:ascii="Times New Roman" w:hAnsi="Times New Roman"/>
                <w:sz w:val="24"/>
              </w:rPr>
              <w:t>Доля медицинских организаций частной формы собственности, оказывающие физическим лицам платные медицинские услуги, в общем количестве медицинских организаций всех форм собственности</w:t>
            </w:r>
            <w:r>
              <w:rPr>
                <w:rFonts w:ascii="Times New Roman" w:hAnsi="Times New Roman"/>
                <w:sz w:val="24"/>
              </w:rPr>
              <w:t>, осталась на прежнем уровне.</w:t>
            </w:r>
          </w:p>
        </w:tc>
      </w:tr>
      <w:tr w:rsidR="005D745B" w14:paraId="5E1BCC79" w14:textId="77777777" w:rsidTr="00657B94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8E2F" w14:textId="3DDA98E4" w:rsidR="005D745B" w:rsidRDefault="005D745B" w:rsidP="00A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CBC7" w14:textId="77777777" w:rsidR="005D745B" w:rsidRP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Мероприятие:</w:t>
            </w:r>
          </w:p>
          <w:p w14:paraId="578796DC" w14:textId="368BD0C4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организационно – методической и информационно – консультативной помощи субъектам предпринимательств, осуществляющим (планирующим осуществить) деятельность на рынке медицинских услуг</w:t>
            </w:r>
            <w:r w:rsidR="002023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6472" w14:textId="77777777" w:rsidR="005D745B" w:rsidRDefault="005D74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19D2" w14:textId="77777777" w:rsidR="005D745B" w:rsidRDefault="005D74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4DCD" w14:textId="77777777" w:rsidR="005D745B" w:rsidRDefault="005D74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9A60" w14:textId="77777777" w:rsidR="005D745B" w:rsidRDefault="005D74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13BD" w14:textId="77777777" w:rsidR="005D745B" w:rsidRDefault="005D74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22B6" w14:textId="77777777" w:rsidR="005D745B" w:rsidRDefault="005D74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83EC" w14:textId="6332AA79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94F72" w14:paraId="1CDA973C" w14:textId="77777777" w:rsidTr="00FD3889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2355" w14:textId="44B732D5" w:rsidR="00994F72" w:rsidRPr="007F2133" w:rsidRDefault="00994F72" w:rsidP="00A65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2133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7F2133" w:rsidRPr="007F2133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180" w14:textId="2B22BCF4" w:rsidR="00BB4403" w:rsidRPr="007F2133" w:rsidRDefault="00520ABD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7F2133">
              <w:rPr>
                <w:rFonts w:ascii="Times New Roman" w:hAnsi="Times New Roman"/>
                <w:b/>
                <w:bCs/>
                <w:sz w:val="24"/>
              </w:rPr>
              <w:t xml:space="preserve">Рынок услуг розничной торговли лекарственными препаратами, </w:t>
            </w:r>
            <w:r w:rsidR="00BD2C52" w:rsidRPr="007F2133">
              <w:rPr>
                <w:rFonts w:ascii="Times New Roman" w:hAnsi="Times New Roman"/>
                <w:b/>
                <w:bCs/>
                <w:sz w:val="24"/>
              </w:rPr>
              <w:t>медицинскими изделиями и сопутствующими товарами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D298" w14:textId="77777777" w:rsidR="00994F72" w:rsidRDefault="00994F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FE3E" w14:textId="77777777" w:rsidR="00994F72" w:rsidRDefault="00994F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4F17" w14:textId="77777777" w:rsidR="00994F72" w:rsidRDefault="00994F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F289" w14:textId="77777777" w:rsidR="00994F72" w:rsidRDefault="00994F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28B1" w14:textId="77777777" w:rsidR="00994F72" w:rsidRDefault="00994F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ED9B" w14:textId="77777777" w:rsidR="00994F72" w:rsidRDefault="00994F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554F" w14:textId="77777777" w:rsidR="00994F72" w:rsidRDefault="00994F72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D745B" w14:paraId="52A11941" w14:textId="77777777" w:rsidTr="008A6338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0746" w14:textId="246FBAFA" w:rsidR="005D745B" w:rsidRDefault="005D745B" w:rsidP="00A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2371" w14:textId="77777777" w:rsidR="005D745B" w:rsidRP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Показатель:</w:t>
            </w:r>
          </w:p>
          <w:p w14:paraId="1DADB8FC" w14:textId="2CD4C466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организаций частной </w:t>
            </w:r>
            <w:r>
              <w:rPr>
                <w:rFonts w:ascii="Times New Roman" w:hAnsi="Times New Roman"/>
                <w:sz w:val="24"/>
              </w:rPr>
              <w:lastRenderedPageBreak/>
              <w:t>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  <w:r w:rsidR="002023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E6A00" w14:textId="66648EBB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75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53C4B" w14:textId="359E2C50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6EF39" w14:textId="3740488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43FB6" w14:textId="787676B8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66,7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D1970" w14:textId="598AE8B3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66,7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59BF3" w14:textId="6788F230" w:rsidR="005D745B" w:rsidRDefault="002023EF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53880" w14:textId="77777777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Основным препятствием для развития конкурентной среды на данном рынке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являются невысокая численность населения, низкая платежеспособность, особенно в отдельно населенных пунктах, являющихся экономически непривлекательными на рынке. Для достижения результата </w:t>
            </w:r>
            <w:r w:rsidR="002023EF">
              <w:rPr>
                <w:rFonts w:ascii="Times New Roman" w:hAnsi="Times New Roman"/>
                <w:sz w:val="24"/>
              </w:rPr>
              <w:t xml:space="preserve">администрацией Инсарского муниципального района </w:t>
            </w:r>
            <w:r>
              <w:rPr>
                <w:rFonts w:ascii="Times New Roman" w:hAnsi="Times New Roman"/>
                <w:sz w:val="24"/>
              </w:rPr>
              <w:t>проводится методическая и консультативная помощь субъектам малого и среднего предпринимательства</w:t>
            </w:r>
            <w:r w:rsidR="002023EF">
              <w:rPr>
                <w:rFonts w:ascii="Times New Roman" w:hAnsi="Times New Roman"/>
                <w:sz w:val="24"/>
              </w:rPr>
              <w:t xml:space="preserve">. </w:t>
            </w:r>
          </w:p>
          <w:p w14:paraId="2E53EF0C" w14:textId="77777777" w:rsidR="002023EF" w:rsidRDefault="002023EF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3EF">
              <w:rPr>
                <w:rFonts w:ascii="Times New Roman" w:hAnsi="Times New Roman"/>
                <w:sz w:val="24"/>
              </w:rPr>
              <w:t xml:space="preserve">За 2022 год обратившихся нет.  </w:t>
            </w:r>
          </w:p>
          <w:p w14:paraId="12CCB74F" w14:textId="441FF0FD" w:rsidR="002023EF" w:rsidRDefault="002023EF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3EF">
              <w:rPr>
                <w:rFonts w:ascii="Times New Roman" w:hAnsi="Times New Roman"/>
                <w:sz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  <w:r>
              <w:rPr>
                <w:rFonts w:ascii="Times New Roman" w:hAnsi="Times New Roman"/>
                <w:sz w:val="24"/>
              </w:rPr>
              <w:t xml:space="preserve"> составила 80%.  В г. Инсар открылся филиал федеральной аптечной сети «Апрель».</w:t>
            </w:r>
          </w:p>
        </w:tc>
      </w:tr>
      <w:tr w:rsidR="005D745B" w14:paraId="49B229CD" w14:textId="77777777" w:rsidTr="008A6338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784E" w14:textId="36CA5254" w:rsidR="005D745B" w:rsidRDefault="005D745B" w:rsidP="00A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994D" w14:textId="77777777" w:rsidR="005D745B" w:rsidRP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Мероприятие:</w:t>
            </w:r>
          </w:p>
          <w:p w14:paraId="3DEF0ACC" w14:textId="797F44AF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методической и консультативной помощи субъектам малого и среднего предпринимательства по организации торговой деятельности лекарственными препаратами, медицинскими изделиями и сопутствующими товарами</w:t>
            </w:r>
            <w:r w:rsidR="002023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125F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8D51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4F38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D54F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19DB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BE74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1E18" w14:textId="239EE2E5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7F73" w14:paraId="61C04FFB" w14:textId="77777777" w:rsidTr="00FD3889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65EF" w14:textId="13280A96" w:rsidR="00C07F73" w:rsidRPr="005D745B" w:rsidRDefault="00C07F73" w:rsidP="00A65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="005D745B" w:rsidRPr="005D745B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69C0" w14:textId="4AA3A03C" w:rsidR="00C07F73" w:rsidRPr="005D745B" w:rsidRDefault="00C07F73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Рынок социальных услуг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C21E" w14:textId="77777777" w:rsidR="00C07F73" w:rsidRDefault="00C07F73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CACD" w14:textId="77777777" w:rsidR="00C07F73" w:rsidRDefault="00C07F73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BC0A" w14:textId="77777777" w:rsidR="00C07F73" w:rsidRDefault="00C07F73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B3DB" w14:textId="77777777" w:rsidR="00C07F73" w:rsidRDefault="00C07F73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CBCB" w14:textId="77777777" w:rsidR="00C07F73" w:rsidRDefault="00C07F73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3909" w14:textId="77777777" w:rsidR="00C07F73" w:rsidRDefault="00C07F73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E5B7" w14:textId="77777777" w:rsidR="00C07F73" w:rsidRDefault="00C07F73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D745B" w14:paraId="6EE616D8" w14:textId="77777777" w:rsidTr="007876A2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A16F" w14:textId="4D6F25C6" w:rsidR="005D745B" w:rsidRDefault="005D745B" w:rsidP="00A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52EB" w14:textId="77777777" w:rsidR="005D745B" w:rsidRP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Показатель:</w:t>
            </w:r>
          </w:p>
          <w:p w14:paraId="1AC1DD71" w14:textId="3D325114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5901C8" w14:textId="31C1868B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33,4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6254E" w14:textId="25FBF125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33,4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1FE65" w14:textId="6429456D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33,4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95976" w14:textId="16BE3885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33,4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9C594" w14:textId="3608A683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33,4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0DA411" w14:textId="3FEA5B6F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33,4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B0C51" w14:textId="77777777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качества оказываемых социальных услуг достигается за счет информационной и консультационной работы по вопросам социального обслуживания населения негосударственным организациям и индивидуальным предпринимателям, оказывающим социальные услуги населению</w:t>
            </w:r>
            <w:r w:rsidR="002023EF">
              <w:rPr>
                <w:rFonts w:ascii="Times New Roman" w:hAnsi="Times New Roman"/>
                <w:sz w:val="24"/>
              </w:rPr>
              <w:t>.</w:t>
            </w:r>
          </w:p>
          <w:p w14:paraId="4261D538" w14:textId="77777777" w:rsidR="002023EF" w:rsidRDefault="002023EF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3EF">
              <w:rPr>
                <w:rFonts w:ascii="Times New Roman" w:hAnsi="Times New Roman"/>
                <w:sz w:val="24"/>
              </w:rPr>
              <w:t xml:space="preserve">За 2022 год обратившихся нет.  </w:t>
            </w:r>
          </w:p>
          <w:p w14:paraId="285C1032" w14:textId="5352390C" w:rsidR="002023EF" w:rsidRDefault="002023EF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3EF">
              <w:rPr>
                <w:rFonts w:ascii="Times New Roman" w:hAnsi="Times New Roman"/>
                <w:sz w:val="24"/>
              </w:rPr>
              <w:t>Доля негосударственных организаций социального обслуживания, предоставляющих социальные услуги</w:t>
            </w:r>
            <w:r>
              <w:rPr>
                <w:rFonts w:ascii="Times New Roman" w:hAnsi="Times New Roman"/>
                <w:sz w:val="24"/>
              </w:rPr>
              <w:t>, осталась неизменной.</w:t>
            </w:r>
          </w:p>
        </w:tc>
      </w:tr>
      <w:tr w:rsidR="005D745B" w14:paraId="43C63793" w14:textId="77777777" w:rsidTr="007876A2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4FE3" w14:textId="50959AEE" w:rsidR="005D745B" w:rsidRDefault="005D745B" w:rsidP="00A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8796" w14:textId="77777777" w:rsidR="005D745B" w:rsidRP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Мероприятие:</w:t>
            </w:r>
          </w:p>
          <w:p w14:paraId="2578A2B0" w14:textId="5A409DFB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информационной и консультационной поддержки по вопросам социального обслуживания населения негосударственным организациям и индивидуальным предпринимателям, оказывающим социальные </w:t>
            </w:r>
            <w:r>
              <w:rPr>
                <w:rFonts w:ascii="Times New Roman" w:hAnsi="Times New Roman"/>
                <w:sz w:val="24"/>
              </w:rPr>
              <w:lastRenderedPageBreak/>
              <w:t>услуги населению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1102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2FC0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B12B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7EFC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6482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BCB2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E0F7" w14:textId="2C9606BB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367C" w14:paraId="199C9009" w14:textId="77777777" w:rsidTr="00FD3889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B855" w14:textId="022AE1CE" w:rsidR="00B4367C" w:rsidRPr="005D745B" w:rsidRDefault="006003E3" w:rsidP="00A65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="005D745B" w:rsidRPr="005D745B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83A0" w14:textId="5F597D80" w:rsidR="00B4367C" w:rsidRPr="005D745B" w:rsidRDefault="006003E3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Рынок ритуальных услуг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566F" w14:textId="77777777" w:rsidR="00B4367C" w:rsidRDefault="00B4367C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BAD6" w14:textId="77777777" w:rsidR="00B4367C" w:rsidRDefault="00B4367C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8DC4" w14:textId="77777777" w:rsidR="00B4367C" w:rsidRDefault="00B4367C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72DF" w14:textId="77777777" w:rsidR="00B4367C" w:rsidRDefault="00B4367C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803E" w14:textId="77777777" w:rsidR="00B4367C" w:rsidRDefault="00B4367C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C34F" w14:textId="77777777" w:rsidR="00B4367C" w:rsidRDefault="00B4367C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970D" w14:textId="77777777" w:rsidR="00B4367C" w:rsidRDefault="00B4367C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D745B" w14:paraId="1FCF403A" w14:textId="77777777" w:rsidTr="00622205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88F8" w14:textId="121727B7" w:rsidR="005D745B" w:rsidRDefault="005D745B" w:rsidP="00A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8F2D" w14:textId="77777777" w:rsidR="005D745B" w:rsidRP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Показатель:</w:t>
            </w:r>
          </w:p>
          <w:p w14:paraId="03717D8C" w14:textId="6F331463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организаций частной формы собственности в сфере ритуальных услуг</w:t>
            </w:r>
            <w:r w:rsidR="002023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A031B" w14:textId="2B41C042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66,6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5F2D5" w14:textId="08E4939F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66,6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1AEEB" w14:textId="462C1C38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66,6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04989" w14:textId="43E37B29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66,6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1D047" w14:textId="363C0A2E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026E2" w14:textId="4A133376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99278" w14:textId="74CD521D" w:rsidR="005D745B" w:rsidRDefault="002023EF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Рынок ритуальных услуг в районе представлен исключ</w:t>
            </w:r>
            <w:r w:rsidR="00FB2B26">
              <w:rPr>
                <w:rFonts w:ascii="Times New Roman" w:hAnsi="Times New Roman"/>
                <w:sz w:val="24"/>
              </w:rPr>
              <w:t>итель</w:t>
            </w:r>
            <w:r>
              <w:rPr>
                <w:rFonts w:ascii="Times New Roman" w:hAnsi="Times New Roman"/>
                <w:sz w:val="24"/>
              </w:rPr>
              <w:t xml:space="preserve">но </w:t>
            </w:r>
            <w:r w:rsidRPr="002023EF">
              <w:rPr>
                <w:rFonts w:ascii="Times New Roman" w:hAnsi="Times New Roman"/>
                <w:sz w:val="24"/>
              </w:rPr>
              <w:t>организаци</w:t>
            </w:r>
            <w:r>
              <w:rPr>
                <w:rFonts w:ascii="Times New Roman" w:hAnsi="Times New Roman"/>
                <w:sz w:val="24"/>
              </w:rPr>
              <w:t>ями</w:t>
            </w:r>
            <w:r w:rsidRPr="002023EF">
              <w:rPr>
                <w:rFonts w:ascii="Times New Roman" w:hAnsi="Times New Roman"/>
                <w:sz w:val="24"/>
              </w:rPr>
              <w:t xml:space="preserve"> частной формы собственности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6C78481" w14:textId="57043C76" w:rsidR="002023EF" w:rsidRDefault="002023EF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Администрацией Инсарского муниципального района по запросу оказывается консультирование субъектов малого и среднего предпринимательства, изъявивших</w:t>
            </w:r>
            <w:r w:rsidRPr="002023EF">
              <w:rPr>
                <w:rFonts w:ascii="Times New Roman" w:hAnsi="Times New Roman"/>
                <w:sz w:val="24"/>
              </w:rPr>
              <w:t xml:space="preserve"> желание осуществлять деятельность в сфере ритуальных услуг</w:t>
            </w:r>
            <w:r w:rsidR="00976018">
              <w:rPr>
                <w:rFonts w:ascii="Times New Roman" w:hAnsi="Times New Roman"/>
                <w:sz w:val="24"/>
              </w:rPr>
              <w:t xml:space="preserve">. </w:t>
            </w:r>
          </w:p>
          <w:p w14:paraId="487085F1" w14:textId="78E39FAF" w:rsidR="002023EF" w:rsidRDefault="00976018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обратился 1 предприниматель. Для размещения предложено 1 здание муниципальной собственности. Планируемая дата начала деятельности – 1 квартал 2023 г.</w:t>
            </w:r>
          </w:p>
        </w:tc>
      </w:tr>
      <w:tr w:rsidR="005D745B" w14:paraId="509571B4" w14:textId="77777777" w:rsidTr="00622205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022E" w14:textId="1A77388A" w:rsidR="005D745B" w:rsidRDefault="005D745B" w:rsidP="00A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4A4F" w14:textId="7C00722A" w:rsidR="005D745B" w:rsidRP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Меропри</w:t>
            </w:r>
            <w:r>
              <w:rPr>
                <w:rFonts w:ascii="Times New Roman" w:hAnsi="Times New Roman"/>
                <w:b/>
                <w:bCs/>
                <w:sz w:val="24"/>
              </w:rPr>
              <w:t>я</w:t>
            </w:r>
            <w:r w:rsidRPr="005D745B">
              <w:rPr>
                <w:rFonts w:ascii="Times New Roman" w:hAnsi="Times New Roman"/>
                <w:b/>
                <w:bCs/>
                <w:sz w:val="24"/>
              </w:rPr>
              <w:t>тие:</w:t>
            </w:r>
          </w:p>
          <w:p w14:paraId="297A9639" w14:textId="15A21DC4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организаций частной формы собственности, индивидуальных предпринимателей изъявивших желание осуществлять деятельность в сфере ритуальных услуг, о действующих требованиях в соответствии с законодательством</w:t>
            </w:r>
            <w:r w:rsidR="002023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D7C1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F928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388A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EB24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71DB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DE16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D1D2" w14:textId="77777777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D5C46" w14:paraId="54526AF9" w14:textId="77777777" w:rsidTr="00FD3889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D1CD" w14:textId="42254FFC" w:rsidR="000D5C46" w:rsidRPr="005D745B" w:rsidRDefault="000D5C46" w:rsidP="00A65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5D745B" w:rsidRPr="005D745B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ABAB" w14:textId="1F00C593" w:rsidR="000D5C46" w:rsidRPr="005D745B" w:rsidRDefault="000D5C46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Рынок теплосн</w:t>
            </w:r>
            <w:r w:rsidR="00DE42A5" w:rsidRPr="005D745B">
              <w:rPr>
                <w:rFonts w:ascii="Times New Roman" w:hAnsi="Times New Roman"/>
                <w:b/>
                <w:bCs/>
                <w:sz w:val="24"/>
              </w:rPr>
              <w:t>а</w:t>
            </w:r>
            <w:r w:rsidRPr="005D745B">
              <w:rPr>
                <w:rFonts w:ascii="Times New Roman" w:hAnsi="Times New Roman"/>
                <w:b/>
                <w:bCs/>
                <w:sz w:val="24"/>
              </w:rPr>
              <w:t>бжения (производство тепловой энергии</w:t>
            </w:r>
            <w:r w:rsidR="00DE42A5" w:rsidRPr="005D745B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A540" w14:textId="77777777" w:rsidR="000D5C46" w:rsidRDefault="000D5C46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51D4" w14:textId="77777777" w:rsidR="000D5C46" w:rsidRDefault="000D5C46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1A18" w14:textId="77777777" w:rsidR="000D5C46" w:rsidRDefault="000D5C46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C9A8" w14:textId="77777777" w:rsidR="000D5C46" w:rsidRDefault="000D5C46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220D" w14:textId="77777777" w:rsidR="000D5C46" w:rsidRDefault="000D5C46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1568" w14:textId="77777777" w:rsidR="000D5C46" w:rsidRDefault="000D5C46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F199" w14:textId="77777777" w:rsidR="000D5C46" w:rsidRDefault="000D5C46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D745B" w14:paraId="1B9A097F" w14:textId="77777777" w:rsidTr="00FB2B2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5B80" w14:textId="3C53AE85" w:rsidR="005D745B" w:rsidRDefault="005D745B" w:rsidP="00A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7AB8" w14:textId="77777777" w:rsidR="005D745B" w:rsidRP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Показатель:</w:t>
            </w:r>
          </w:p>
          <w:p w14:paraId="4207347C" w14:textId="075CAF2A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организаций частной формы собственности в сфере теплоснабжения (производство тепловой энергии)</w:t>
            </w:r>
            <w:r w:rsidR="002023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563F9" w14:textId="2C7A6093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902A7" w14:textId="6DD7B2B4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7872C" w14:textId="06EF924A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9A044" w14:textId="2FCBCDC4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961F28" w14:textId="401D61DD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5FBD3" w14:textId="02AE392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AB3A2" w14:textId="77331DE2" w:rsidR="001735BB" w:rsidRPr="00FB2B26" w:rsidRDefault="00976018" w:rsidP="0097601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B26">
              <w:rPr>
                <w:rFonts w:ascii="Times New Roman" w:hAnsi="Times New Roman"/>
                <w:sz w:val="24"/>
              </w:rPr>
              <w:t>Доля организаций частной формы собственности в сфере теплоснабжения (производство тепловой энергии) в 2022 году осталась неизменной.</w:t>
            </w:r>
          </w:p>
        </w:tc>
      </w:tr>
      <w:tr w:rsidR="005D745B" w14:paraId="0D2A3912" w14:textId="77777777" w:rsidTr="00FB2B2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1787" w14:textId="1A68D76F" w:rsidR="005D745B" w:rsidRDefault="005D745B" w:rsidP="00A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E4C9" w14:textId="6F82C8E3" w:rsidR="005D745B" w:rsidRP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Мероприятие:</w:t>
            </w:r>
          </w:p>
          <w:p w14:paraId="1E759DF7" w14:textId="09B89243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частных инвестиций и поддержание существующей доли частного сектора на рынке</w:t>
            </w:r>
            <w:r w:rsidR="002023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D364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61D2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7B7F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988B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EB6E" w14:textId="424028B0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BA20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04F7" w14:textId="25CA576E" w:rsidR="005D745B" w:rsidRPr="007309A4" w:rsidRDefault="005D745B" w:rsidP="00E077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" w:firstLine="32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3562" w14:paraId="08C875D2" w14:textId="77777777" w:rsidTr="00FD3889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0694" w14:textId="38A1AA7A" w:rsidR="00C03562" w:rsidRPr="005D745B" w:rsidRDefault="00C03562" w:rsidP="00A65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="005D745B" w:rsidRPr="005D745B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28B8" w14:textId="66A23EED" w:rsidR="00C03562" w:rsidRPr="005D745B" w:rsidRDefault="00C03562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E339" w14:textId="77777777" w:rsidR="00C03562" w:rsidRDefault="00C03562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ED62" w14:textId="77777777" w:rsidR="00C03562" w:rsidRDefault="00C03562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7CC1" w14:textId="77777777" w:rsidR="00C03562" w:rsidRDefault="00C03562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BBC6" w14:textId="77777777" w:rsidR="00C03562" w:rsidRDefault="00C03562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8C9A" w14:textId="77777777" w:rsidR="00C03562" w:rsidRDefault="00C03562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9230" w14:textId="77777777" w:rsidR="00C03562" w:rsidRDefault="00C03562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15A6" w14:textId="77777777" w:rsidR="00C03562" w:rsidRDefault="00C03562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D745B" w14:paraId="0818F46A" w14:textId="77777777" w:rsidTr="008441DE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9079" w14:textId="7E049124" w:rsidR="005D745B" w:rsidRDefault="005D745B" w:rsidP="00A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ED04" w14:textId="77777777" w:rsidR="005D745B" w:rsidRP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Показатель:</w:t>
            </w:r>
          </w:p>
          <w:p w14:paraId="3F482968" w14:textId="08CFCA11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организаций частной </w:t>
            </w:r>
            <w:r>
              <w:rPr>
                <w:rFonts w:ascii="Times New Roman" w:hAnsi="Times New Roman"/>
                <w:sz w:val="24"/>
              </w:rPr>
              <w:lastRenderedPageBreak/>
              <w:t>формы собственности в сфере ремонта автотранспортных средств</w:t>
            </w:r>
            <w:r w:rsidR="002023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93E24" w14:textId="04DA9DC6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100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1D03B" w14:textId="6B1566F4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E4984" w14:textId="79C0377B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71DDF" w14:textId="62D25E99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1FAD0" w14:textId="3577879D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FA858" w14:textId="1D0B44DF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3AD5B" w14:textId="77777777" w:rsidR="00976018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сфере оказания услуг по ремонту автотранспортных средств на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территории района осуществляется деятельность хозяйствующие субъекты исключительно частной формы собственности. </w:t>
            </w:r>
          </w:p>
          <w:p w14:paraId="51FF610F" w14:textId="77777777" w:rsidR="00976018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настоящее время функционируют частные шиномонтажи, объекты, осуществляющие обслуживание и ремонт автотранспортных средств. </w:t>
            </w:r>
          </w:p>
          <w:p w14:paraId="22B34505" w14:textId="77777777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возникновения необходимости оказывается организационно – методическая и информационно – консультативная помощь субъектам предпринимательства</w:t>
            </w:r>
            <w:r w:rsidR="00976018">
              <w:rPr>
                <w:rFonts w:ascii="Times New Roman" w:hAnsi="Times New Roman"/>
                <w:sz w:val="24"/>
              </w:rPr>
              <w:t>.</w:t>
            </w:r>
          </w:p>
          <w:p w14:paraId="572A2D4E" w14:textId="491DA7F2" w:rsidR="00976018" w:rsidRDefault="00976018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6018">
              <w:rPr>
                <w:rFonts w:ascii="Times New Roman" w:hAnsi="Times New Roman"/>
                <w:sz w:val="24"/>
              </w:rPr>
              <w:t xml:space="preserve">За 2022 год обратившихся нет.  </w:t>
            </w:r>
          </w:p>
        </w:tc>
      </w:tr>
      <w:tr w:rsidR="005D745B" w14:paraId="3C971237" w14:textId="77777777" w:rsidTr="008441DE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A470" w14:textId="1334D0B6" w:rsidR="005D745B" w:rsidRDefault="005D745B" w:rsidP="00A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6.1.1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8408" w14:textId="4859FD26" w:rsidR="005D745B" w:rsidRP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Мероприятие:</w:t>
            </w:r>
          </w:p>
          <w:p w14:paraId="1A6033E8" w14:textId="2687AAB8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организационно – методической и информационно – консультативной помощи субъектам предпринимательства, осуществляющим (планирующим осуществить) деятельность на рынке</w:t>
            </w:r>
            <w:r w:rsidR="002023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0F3D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8DB2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CD4A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71BE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420B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666F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59E8" w14:textId="1750CE64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38F4" w14:paraId="3AC05963" w14:textId="77777777" w:rsidTr="00FD3889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209C" w14:textId="2D15CEBB" w:rsidR="004E38F4" w:rsidRPr="005D745B" w:rsidRDefault="004E38F4" w:rsidP="00A65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7</w:t>
            </w:r>
            <w:r w:rsidR="005D745B" w:rsidRPr="005D745B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DE43" w14:textId="65E972AC" w:rsidR="004E38F4" w:rsidRPr="005D745B" w:rsidRDefault="00086190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Рынок реализации сельскохозяйственной продукции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5ECB" w14:textId="77777777" w:rsidR="004E38F4" w:rsidRDefault="004E38F4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8342" w14:textId="77777777" w:rsidR="004E38F4" w:rsidRDefault="004E38F4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824B" w14:textId="77777777" w:rsidR="004E38F4" w:rsidRDefault="004E38F4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7940" w14:textId="77777777" w:rsidR="004E38F4" w:rsidRDefault="004E38F4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456B" w14:textId="77777777" w:rsidR="004E38F4" w:rsidRDefault="004E38F4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0A6A" w14:textId="77777777" w:rsidR="004E38F4" w:rsidRDefault="004E38F4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57C0" w14:textId="77777777" w:rsidR="004E38F4" w:rsidRDefault="004E38F4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D745B" w14:paraId="72B76B98" w14:textId="77777777" w:rsidTr="00DC686D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0594" w14:textId="047193CD" w:rsidR="005D745B" w:rsidRDefault="005D745B" w:rsidP="00A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2176" w14:textId="77777777" w:rsidR="005D745B" w:rsidRP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Показатель:</w:t>
            </w:r>
          </w:p>
          <w:p w14:paraId="710BD90D" w14:textId="20E5922A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организаций частной формы собственности, осуществляющих реализацию сельскохозяйственной продукции, в общем количестве организаций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2C334" w14:textId="51905E98" w:rsidR="005D745B" w:rsidRDefault="00CE6441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788EC" w14:textId="2A89D598" w:rsidR="005D745B" w:rsidRDefault="00CE6441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2C6FEC" w14:textId="04D40309" w:rsidR="005D745B" w:rsidRDefault="00CE6441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E6E53" w14:textId="54852970" w:rsidR="005D745B" w:rsidRDefault="00CE6441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B4BD4" w14:textId="37640718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8F083" w14:textId="28DB2355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515BAC" w14:textId="56BF61DE" w:rsidR="00976018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достижения результата </w:t>
            </w:r>
            <w:r w:rsidR="001735BB">
              <w:rPr>
                <w:rFonts w:ascii="Times New Roman" w:hAnsi="Times New Roman"/>
                <w:sz w:val="24"/>
              </w:rPr>
              <w:t xml:space="preserve">и поддержания доли частного сектора на рынке </w:t>
            </w:r>
            <w:r w:rsidR="00976018">
              <w:rPr>
                <w:rFonts w:ascii="Times New Roman" w:hAnsi="Times New Roman"/>
                <w:sz w:val="24"/>
              </w:rPr>
              <w:t xml:space="preserve">администрацией Инсарского муниципального района </w:t>
            </w:r>
            <w:r>
              <w:rPr>
                <w:rFonts w:ascii="Times New Roman" w:hAnsi="Times New Roman"/>
                <w:sz w:val="24"/>
              </w:rPr>
              <w:t>ведутся работы по консультативной и информационной поддержке сельскохозяйственны</w:t>
            </w:r>
            <w:r w:rsidR="00976018"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 организаци</w:t>
            </w:r>
            <w:r w:rsidR="00976018"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, в том числе по подготовке необходимой документации на получение субсидий в рамках действующих проектов и программ</w:t>
            </w:r>
            <w:r w:rsidR="00976018">
              <w:rPr>
                <w:rFonts w:ascii="Times New Roman" w:hAnsi="Times New Roman"/>
                <w:sz w:val="24"/>
              </w:rPr>
              <w:t>.</w:t>
            </w:r>
          </w:p>
          <w:p w14:paraId="313FAC08" w14:textId="7B79730D" w:rsidR="00976018" w:rsidRDefault="00976018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2022 году администрацией Инсарского муниципального района оказана помощь в </w:t>
            </w:r>
            <w:r w:rsidRPr="00976018">
              <w:rPr>
                <w:rFonts w:ascii="Times New Roman" w:hAnsi="Times New Roman"/>
                <w:sz w:val="24"/>
              </w:rPr>
              <w:t>подготовке необходимой документации на получение субсиди</w:t>
            </w:r>
            <w:r>
              <w:rPr>
                <w:rFonts w:ascii="Times New Roman" w:hAnsi="Times New Roman"/>
                <w:sz w:val="24"/>
              </w:rPr>
              <w:t>и по семеноводству ИП Баймаковский А.В., на открытие КФХ и получение гранта «</w:t>
            </w:r>
            <w:proofErr w:type="spellStart"/>
            <w:r>
              <w:rPr>
                <w:rFonts w:ascii="Times New Roman" w:hAnsi="Times New Roman"/>
                <w:sz w:val="24"/>
              </w:rPr>
              <w:t>Агростартап</w:t>
            </w:r>
            <w:proofErr w:type="spellEnd"/>
            <w:r>
              <w:rPr>
                <w:rFonts w:ascii="Times New Roman" w:hAnsi="Times New Roman"/>
                <w:sz w:val="24"/>
              </w:rPr>
              <w:t>» Макаркину П.Д., Клыкову А.В. и др.</w:t>
            </w:r>
          </w:p>
        </w:tc>
      </w:tr>
      <w:tr w:rsidR="005D745B" w14:paraId="55557F54" w14:textId="77777777" w:rsidTr="00DC686D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4996" w14:textId="3CC46407" w:rsidR="005D745B" w:rsidRDefault="005D745B" w:rsidP="00A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764F" w14:textId="77777777" w:rsidR="005D745B" w:rsidRP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Мероприятие:</w:t>
            </w:r>
          </w:p>
          <w:p w14:paraId="426D077D" w14:textId="16F8EB6D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консультативной и информационной поддержки сельскохозяйственным организациям, в том числе по подготовке необходимой документации на получение субсидий в рамках действующих проектов и программ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13F5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9E23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4935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3B57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5538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0C4D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C057" w14:textId="4930B64D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D745B" w14:paraId="6C9C4BCA" w14:textId="77777777" w:rsidTr="001F1325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ED0B" w14:textId="325866EE" w:rsidR="005D745B" w:rsidRDefault="005D745B" w:rsidP="00A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ABB5" w14:textId="77777777" w:rsidR="005D745B" w:rsidRP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Показатель:</w:t>
            </w:r>
          </w:p>
          <w:p w14:paraId="3F3A7DDC" w14:textId="7856350A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сельскохозяйственных ярмарок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B49F9" w14:textId="13939E3C" w:rsidR="005D745B" w:rsidRDefault="00CE6441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1A242" w14:textId="212A1088" w:rsidR="005D745B" w:rsidRDefault="00CE6441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A9EC9" w14:textId="65C8F5BD" w:rsidR="005D745B" w:rsidRDefault="00CE6441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A5293" w14:textId="698846AC" w:rsidR="005D745B" w:rsidRDefault="00CE6441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E84CD" w14:textId="1A7EF3A3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B99D8A" w14:textId="20A4710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572C4" w14:textId="0E6E0610" w:rsidR="001735BB" w:rsidRDefault="001735B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стабилизации цен, удовлетворения потребительского спроса, а также в целях расширения рынка сбыта сельскохозяйственной и фермерской продукции в 2022 году администрацией Инсарского муниципального района организованы и проведены 2 предпраздничные ярмарки (</w:t>
            </w:r>
            <w:proofErr w:type="spellStart"/>
            <w:r>
              <w:rPr>
                <w:rFonts w:ascii="Times New Roman" w:hAnsi="Times New Roman"/>
                <w:sz w:val="24"/>
              </w:rPr>
              <w:t>предпасхальная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предновогодняя). С</w:t>
            </w:r>
            <w:r w:rsidRPr="001735BB">
              <w:rPr>
                <w:rFonts w:ascii="Times New Roman" w:hAnsi="Times New Roman"/>
                <w:sz w:val="24"/>
              </w:rPr>
              <w:t xml:space="preserve">ельхозпроизводители района активно принимают участие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 w:rsidRPr="001735BB">
              <w:rPr>
                <w:rFonts w:ascii="Times New Roman" w:hAnsi="Times New Roman"/>
                <w:sz w:val="24"/>
              </w:rPr>
              <w:t>в республиканских ярмарках, организуемых в г. Саранск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1DD94A5" w14:textId="0C74C6E8" w:rsidR="005D745B" w:rsidRDefault="001735B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</w:t>
            </w:r>
            <w:r w:rsidR="005D745B">
              <w:rPr>
                <w:rFonts w:ascii="Times New Roman" w:hAnsi="Times New Roman"/>
                <w:sz w:val="24"/>
              </w:rPr>
              <w:t>территории района еженедельно работает универсальная ярмарка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D745B" w14:paraId="5858FBAB" w14:textId="77777777" w:rsidTr="001F1325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9EB0" w14:textId="6C206891" w:rsidR="005D745B" w:rsidRDefault="005D745B" w:rsidP="00A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BADA" w14:textId="77777777" w:rsidR="005D745B" w:rsidRP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D745B">
              <w:rPr>
                <w:rFonts w:ascii="Times New Roman" w:hAnsi="Times New Roman"/>
                <w:b/>
                <w:bCs/>
                <w:sz w:val="24"/>
              </w:rPr>
              <w:t>Мероприятие:</w:t>
            </w:r>
          </w:p>
          <w:p w14:paraId="040878D1" w14:textId="10D42D18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ярмарок по продаже сельскохозяйственной продукции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AA37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D3F9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E90C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5948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1CF5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E24F" w14:textId="77777777" w:rsidR="005D745B" w:rsidRDefault="005D745B" w:rsidP="00D4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BB8E" w14:textId="50D448F9" w:rsidR="005D745B" w:rsidRDefault="005D745B" w:rsidP="00673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148B5D6" w14:textId="77777777" w:rsidR="006070A0" w:rsidRDefault="006070A0"/>
    <w:p w14:paraId="1148B5D7" w14:textId="77777777" w:rsidR="006070A0" w:rsidRDefault="006070A0">
      <w:pPr>
        <w:pStyle w:val="a3"/>
        <w:spacing w:after="0" w:line="240" w:lineRule="auto"/>
        <w:ind w:left="0"/>
      </w:pPr>
    </w:p>
    <w:sectPr w:rsidR="006070A0">
      <w:pgSz w:w="16838" w:h="11906" w:orient="landscape"/>
      <w:pgMar w:top="709" w:right="1134" w:bottom="649" w:left="12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65C7C"/>
    <w:multiLevelType w:val="hybridMultilevel"/>
    <w:tmpl w:val="70503CC6"/>
    <w:lvl w:ilvl="0" w:tplc="EE665B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E53D3"/>
    <w:multiLevelType w:val="hybridMultilevel"/>
    <w:tmpl w:val="0A42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460983">
    <w:abstractNumId w:val="1"/>
  </w:num>
  <w:num w:numId="2" w16cid:durableId="1865631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0A0"/>
    <w:rsid w:val="000008DB"/>
    <w:rsid w:val="000216A0"/>
    <w:rsid w:val="00025186"/>
    <w:rsid w:val="00026995"/>
    <w:rsid w:val="00032C90"/>
    <w:rsid w:val="00033C44"/>
    <w:rsid w:val="000366BC"/>
    <w:rsid w:val="00037546"/>
    <w:rsid w:val="0004193B"/>
    <w:rsid w:val="0007009A"/>
    <w:rsid w:val="00086190"/>
    <w:rsid w:val="00086B2F"/>
    <w:rsid w:val="000A2843"/>
    <w:rsid w:val="000B3A24"/>
    <w:rsid w:val="000D4991"/>
    <w:rsid w:val="000D5C46"/>
    <w:rsid w:val="000E38D3"/>
    <w:rsid w:val="000F32F9"/>
    <w:rsid w:val="00101098"/>
    <w:rsid w:val="001018AA"/>
    <w:rsid w:val="00113C17"/>
    <w:rsid w:val="001268C4"/>
    <w:rsid w:val="001355B1"/>
    <w:rsid w:val="00137FE4"/>
    <w:rsid w:val="00152267"/>
    <w:rsid w:val="00152FB9"/>
    <w:rsid w:val="00163417"/>
    <w:rsid w:val="001735BB"/>
    <w:rsid w:val="0017604B"/>
    <w:rsid w:val="00190276"/>
    <w:rsid w:val="00193D8F"/>
    <w:rsid w:val="00196EAB"/>
    <w:rsid w:val="001A2EF9"/>
    <w:rsid w:val="001B17EC"/>
    <w:rsid w:val="001B47F9"/>
    <w:rsid w:val="001B7353"/>
    <w:rsid w:val="001C7953"/>
    <w:rsid w:val="001D261F"/>
    <w:rsid w:val="001D3260"/>
    <w:rsid w:val="001D5FE7"/>
    <w:rsid w:val="001E0AC0"/>
    <w:rsid w:val="001E5B5D"/>
    <w:rsid w:val="001F011B"/>
    <w:rsid w:val="002023EF"/>
    <w:rsid w:val="00215872"/>
    <w:rsid w:val="0024138D"/>
    <w:rsid w:val="0024522E"/>
    <w:rsid w:val="0026022E"/>
    <w:rsid w:val="00271467"/>
    <w:rsid w:val="00271D6F"/>
    <w:rsid w:val="00275B6A"/>
    <w:rsid w:val="00296045"/>
    <w:rsid w:val="002A5EB5"/>
    <w:rsid w:val="002C181F"/>
    <w:rsid w:val="002E578B"/>
    <w:rsid w:val="002F0669"/>
    <w:rsid w:val="002F324C"/>
    <w:rsid w:val="00306462"/>
    <w:rsid w:val="00306B1E"/>
    <w:rsid w:val="00316A3C"/>
    <w:rsid w:val="0032582B"/>
    <w:rsid w:val="0032611D"/>
    <w:rsid w:val="00330F52"/>
    <w:rsid w:val="00333194"/>
    <w:rsid w:val="00345D03"/>
    <w:rsid w:val="00377D73"/>
    <w:rsid w:val="00385CCF"/>
    <w:rsid w:val="003A443C"/>
    <w:rsid w:val="003A5F0C"/>
    <w:rsid w:val="003A60C2"/>
    <w:rsid w:val="003B6A4C"/>
    <w:rsid w:val="003B7731"/>
    <w:rsid w:val="003C61A9"/>
    <w:rsid w:val="003D756C"/>
    <w:rsid w:val="003F2413"/>
    <w:rsid w:val="0040186B"/>
    <w:rsid w:val="0040353D"/>
    <w:rsid w:val="00411CDF"/>
    <w:rsid w:val="004135DA"/>
    <w:rsid w:val="004204D0"/>
    <w:rsid w:val="00432ACB"/>
    <w:rsid w:val="0043671F"/>
    <w:rsid w:val="00437ED1"/>
    <w:rsid w:val="004500A5"/>
    <w:rsid w:val="00463B9E"/>
    <w:rsid w:val="004662D9"/>
    <w:rsid w:val="00471517"/>
    <w:rsid w:val="004732E6"/>
    <w:rsid w:val="0049469D"/>
    <w:rsid w:val="004A38D4"/>
    <w:rsid w:val="004A67C9"/>
    <w:rsid w:val="004C0558"/>
    <w:rsid w:val="004D7485"/>
    <w:rsid w:val="004E38F4"/>
    <w:rsid w:val="00507468"/>
    <w:rsid w:val="005147FB"/>
    <w:rsid w:val="00520ABD"/>
    <w:rsid w:val="0053104A"/>
    <w:rsid w:val="00541C99"/>
    <w:rsid w:val="00553FAA"/>
    <w:rsid w:val="0055665E"/>
    <w:rsid w:val="0056621B"/>
    <w:rsid w:val="00567615"/>
    <w:rsid w:val="00572608"/>
    <w:rsid w:val="00576F55"/>
    <w:rsid w:val="005A43C9"/>
    <w:rsid w:val="005B0A9C"/>
    <w:rsid w:val="005D4900"/>
    <w:rsid w:val="005D745B"/>
    <w:rsid w:val="005E3169"/>
    <w:rsid w:val="005E4886"/>
    <w:rsid w:val="005F57C0"/>
    <w:rsid w:val="006003E3"/>
    <w:rsid w:val="006070A0"/>
    <w:rsid w:val="00613311"/>
    <w:rsid w:val="00627EC3"/>
    <w:rsid w:val="00645AFE"/>
    <w:rsid w:val="00653565"/>
    <w:rsid w:val="00662A5D"/>
    <w:rsid w:val="0066496B"/>
    <w:rsid w:val="0066636D"/>
    <w:rsid w:val="006736BF"/>
    <w:rsid w:val="00675F28"/>
    <w:rsid w:val="006C738B"/>
    <w:rsid w:val="006D454D"/>
    <w:rsid w:val="006E1D2F"/>
    <w:rsid w:val="006E237C"/>
    <w:rsid w:val="006E2386"/>
    <w:rsid w:val="006F4414"/>
    <w:rsid w:val="006F7EC3"/>
    <w:rsid w:val="007157C6"/>
    <w:rsid w:val="00723859"/>
    <w:rsid w:val="007309A4"/>
    <w:rsid w:val="00731D74"/>
    <w:rsid w:val="00737971"/>
    <w:rsid w:val="0077284B"/>
    <w:rsid w:val="00774585"/>
    <w:rsid w:val="00780F74"/>
    <w:rsid w:val="00784680"/>
    <w:rsid w:val="007A51F5"/>
    <w:rsid w:val="007B42D7"/>
    <w:rsid w:val="007D1ED7"/>
    <w:rsid w:val="007F2133"/>
    <w:rsid w:val="0080097E"/>
    <w:rsid w:val="00802B47"/>
    <w:rsid w:val="0080508D"/>
    <w:rsid w:val="00823015"/>
    <w:rsid w:val="00826B1D"/>
    <w:rsid w:val="00874DAC"/>
    <w:rsid w:val="0088334E"/>
    <w:rsid w:val="008B40EB"/>
    <w:rsid w:val="008B5540"/>
    <w:rsid w:val="008E3477"/>
    <w:rsid w:val="008E4250"/>
    <w:rsid w:val="008F290A"/>
    <w:rsid w:val="008F5BB9"/>
    <w:rsid w:val="0090759B"/>
    <w:rsid w:val="009113B8"/>
    <w:rsid w:val="00913A3C"/>
    <w:rsid w:val="009508F5"/>
    <w:rsid w:val="00976018"/>
    <w:rsid w:val="00976A04"/>
    <w:rsid w:val="00994F72"/>
    <w:rsid w:val="009A001B"/>
    <w:rsid w:val="009A5309"/>
    <w:rsid w:val="009A7375"/>
    <w:rsid w:val="009B778C"/>
    <w:rsid w:val="009C061A"/>
    <w:rsid w:val="009C3E48"/>
    <w:rsid w:val="009C7268"/>
    <w:rsid w:val="009E1716"/>
    <w:rsid w:val="009F2B3D"/>
    <w:rsid w:val="00A06CCD"/>
    <w:rsid w:val="00A1014D"/>
    <w:rsid w:val="00A10E81"/>
    <w:rsid w:val="00A32CCB"/>
    <w:rsid w:val="00A551AB"/>
    <w:rsid w:val="00A6359E"/>
    <w:rsid w:val="00A6567F"/>
    <w:rsid w:val="00A80EED"/>
    <w:rsid w:val="00A87562"/>
    <w:rsid w:val="00A944A6"/>
    <w:rsid w:val="00AB4339"/>
    <w:rsid w:val="00AB5453"/>
    <w:rsid w:val="00AB597F"/>
    <w:rsid w:val="00AC6CF4"/>
    <w:rsid w:val="00AD1860"/>
    <w:rsid w:val="00AF0F7D"/>
    <w:rsid w:val="00B05EDB"/>
    <w:rsid w:val="00B1114C"/>
    <w:rsid w:val="00B125E2"/>
    <w:rsid w:val="00B1616D"/>
    <w:rsid w:val="00B17644"/>
    <w:rsid w:val="00B21342"/>
    <w:rsid w:val="00B22026"/>
    <w:rsid w:val="00B226AC"/>
    <w:rsid w:val="00B24FD6"/>
    <w:rsid w:val="00B4261D"/>
    <w:rsid w:val="00B4367C"/>
    <w:rsid w:val="00B47986"/>
    <w:rsid w:val="00B501F5"/>
    <w:rsid w:val="00B60302"/>
    <w:rsid w:val="00B6239D"/>
    <w:rsid w:val="00B65317"/>
    <w:rsid w:val="00B73F73"/>
    <w:rsid w:val="00B8509A"/>
    <w:rsid w:val="00B91131"/>
    <w:rsid w:val="00B95CE6"/>
    <w:rsid w:val="00BB4403"/>
    <w:rsid w:val="00BD2C52"/>
    <w:rsid w:val="00BD4F15"/>
    <w:rsid w:val="00BE3761"/>
    <w:rsid w:val="00BE4899"/>
    <w:rsid w:val="00BE57AF"/>
    <w:rsid w:val="00C03562"/>
    <w:rsid w:val="00C05669"/>
    <w:rsid w:val="00C057D5"/>
    <w:rsid w:val="00C07F73"/>
    <w:rsid w:val="00C20704"/>
    <w:rsid w:val="00C51C44"/>
    <w:rsid w:val="00C57AF4"/>
    <w:rsid w:val="00C674D3"/>
    <w:rsid w:val="00C7510C"/>
    <w:rsid w:val="00C77072"/>
    <w:rsid w:val="00C92D8B"/>
    <w:rsid w:val="00CA556D"/>
    <w:rsid w:val="00CA77D9"/>
    <w:rsid w:val="00CB3613"/>
    <w:rsid w:val="00CD323E"/>
    <w:rsid w:val="00CD659F"/>
    <w:rsid w:val="00CE6441"/>
    <w:rsid w:val="00CE6F31"/>
    <w:rsid w:val="00CF28AB"/>
    <w:rsid w:val="00CF7FE9"/>
    <w:rsid w:val="00D03533"/>
    <w:rsid w:val="00D1241C"/>
    <w:rsid w:val="00D32BB7"/>
    <w:rsid w:val="00D406E4"/>
    <w:rsid w:val="00D51FED"/>
    <w:rsid w:val="00D71424"/>
    <w:rsid w:val="00D91121"/>
    <w:rsid w:val="00DA68B2"/>
    <w:rsid w:val="00DB0EE4"/>
    <w:rsid w:val="00DB66F2"/>
    <w:rsid w:val="00DC1D3B"/>
    <w:rsid w:val="00DE2836"/>
    <w:rsid w:val="00DE42A5"/>
    <w:rsid w:val="00DE7522"/>
    <w:rsid w:val="00DF36B4"/>
    <w:rsid w:val="00E04146"/>
    <w:rsid w:val="00E049A2"/>
    <w:rsid w:val="00E06E2B"/>
    <w:rsid w:val="00E0772F"/>
    <w:rsid w:val="00E15663"/>
    <w:rsid w:val="00E25520"/>
    <w:rsid w:val="00E25D88"/>
    <w:rsid w:val="00E33FA3"/>
    <w:rsid w:val="00E7049E"/>
    <w:rsid w:val="00E73626"/>
    <w:rsid w:val="00E77B3C"/>
    <w:rsid w:val="00E9791A"/>
    <w:rsid w:val="00EA4F6F"/>
    <w:rsid w:val="00EB7B3B"/>
    <w:rsid w:val="00EC5821"/>
    <w:rsid w:val="00ED1DF9"/>
    <w:rsid w:val="00ED6163"/>
    <w:rsid w:val="00EE0DB2"/>
    <w:rsid w:val="00EF2FA8"/>
    <w:rsid w:val="00F0494E"/>
    <w:rsid w:val="00F2261E"/>
    <w:rsid w:val="00F230C9"/>
    <w:rsid w:val="00F40269"/>
    <w:rsid w:val="00F6038F"/>
    <w:rsid w:val="00FB0472"/>
    <w:rsid w:val="00FB2B26"/>
    <w:rsid w:val="00FB4036"/>
    <w:rsid w:val="00FC66A0"/>
    <w:rsid w:val="00FD1E15"/>
    <w:rsid w:val="00FD3889"/>
    <w:rsid w:val="00FD66B5"/>
    <w:rsid w:val="00FE48C4"/>
    <w:rsid w:val="00FE5AF5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B551"/>
  <w15:docId w15:val="{EF6FE258-1EBA-417A-9DB7-FC934E66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</w:pPr>
  </w:style>
  <w:style w:type="character" w:customStyle="1" w:styleId="a4">
    <w:name w:val="Абзац списка Знак"/>
    <w:basedOn w:val="1"/>
    <w:link w:val="a3"/>
  </w:style>
  <w:style w:type="paragraph" w:styleId="a5">
    <w:name w:val="List"/>
    <w:basedOn w:val="a6"/>
    <w:link w:val="a7"/>
  </w:style>
  <w:style w:type="character" w:customStyle="1" w:styleId="a7">
    <w:name w:val="Список Знак"/>
    <w:basedOn w:val="a8"/>
    <w:link w:val="a5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9">
    <w:name w:val="Нижний колонтитул Знак"/>
    <w:basedOn w:val="12"/>
    <w:link w:val="aa"/>
  </w:style>
  <w:style w:type="character" w:customStyle="1" w:styleId="aa">
    <w:name w:val="Нижний колонтитул Знак"/>
    <w:basedOn w:val="13"/>
    <w:link w:val="a9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ab">
    <w:name w:val="Верхний и нижний колонтитулы"/>
    <w:basedOn w:val="a"/>
    <w:link w:val="ac"/>
    <w:pPr>
      <w:tabs>
        <w:tab w:val="center" w:pos="4819"/>
        <w:tab w:val="right" w:pos="9638"/>
      </w:tabs>
    </w:pPr>
  </w:style>
  <w:style w:type="character" w:customStyle="1" w:styleId="ac">
    <w:name w:val="Верхний и нижний колонтитулы"/>
    <w:basedOn w:val="1"/>
    <w:link w:val="ab"/>
  </w:style>
  <w:style w:type="paragraph" w:styleId="ad">
    <w:name w:val="caption"/>
    <w:basedOn w:val="a"/>
    <w:link w:val="ae"/>
    <w:pPr>
      <w:spacing w:before="120" w:after="120"/>
    </w:pPr>
    <w:rPr>
      <w:i/>
      <w:sz w:val="24"/>
    </w:rPr>
  </w:style>
  <w:style w:type="character" w:customStyle="1" w:styleId="ae">
    <w:name w:val="Название объекта Знак"/>
    <w:basedOn w:val="1"/>
    <w:link w:val="ad"/>
    <w:rPr>
      <w:i/>
      <w:sz w:val="24"/>
    </w:rPr>
  </w:style>
  <w:style w:type="paragraph" w:customStyle="1" w:styleId="af">
    <w:name w:val="Верхний колонтитул Знак"/>
    <w:basedOn w:val="12"/>
    <w:link w:val="af0"/>
  </w:style>
  <w:style w:type="character" w:customStyle="1" w:styleId="af0">
    <w:name w:val="Верхний колонтитул Знак"/>
    <w:basedOn w:val="13"/>
    <w:link w:val="af"/>
  </w:style>
  <w:style w:type="paragraph" w:styleId="af1">
    <w:name w:val="footer"/>
    <w:basedOn w:val="a"/>
    <w:link w:val="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1"/>
    <w:link w:val="af1"/>
  </w:style>
  <w:style w:type="paragraph" w:styleId="a6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2">
    <w:name w:val="header"/>
    <w:basedOn w:val="a"/>
    <w:link w:val="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1"/>
    <w:link w:val="af2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8">
    <w:name w:val="Гиперссылка1"/>
    <w:basedOn w:val="12"/>
    <w:link w:val="19"/>
    <w:rPr>
      <w:color w:val="0000FF" w:themeColor="hyperlink"/>
      <w:u w:val="single"/>
    </w:rPr>
  </w:style>
  <w:style w:type="character" w:customStyle="1" w:styleId="19">
    <w:name w:val="Гиперссылка1"/>
    <w:basedOn w:val="13"/>
    <w:link w:val="18"/>
    <w:rPr>
      <w:color w:val="0000FF" w:themeColor="hyperlink"/>
      <w:u w:val="singl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Просмотренная гиперссылка1"/>
    <w:basedOn w:val="12"/>
    <w:link w:val="1b"/>
    <w:rPr>
      <w:color w:val="800080" w:themeColor="followedHyperlink"/>
      <w:u w:val="single"/>
    </w:rPr>
  </w:style>
  <w:style w:type="character" w:customStyle="1" w:styleId="1b">
    <w:name w:val="Просмотренная гиперссылка1"/>
    <w:basedOn w:val="13"/>
    <w:link w:val="1a"/>
    <w:rPr>
      <w:color w:val="800080" w:themeColor="followedHyperlink"/>
      <w:u w:val="single"/>
    </w:rPr>
  </w:style>
  <w:style w:type="paragraph" w:customStyle="1" w:styleId="23">
    <w:name w:val="Гиперссылка2"/>
    <w:link w:val="af3"/>
    <w:rPr>
      <w:color w:val="0000FF"/>
      <w:u w:val="single"/>
    </w:rPr>
  </w:style>
  <w:style w:type="character" w:styleId="af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4">
    <w:name w:val="Основной текст (2)"/>
    <w:basedOn w:val="a"/>
    <w:link w:val="25"/>
    <w:pPr>
      <w:spacing w:after="0" w:line="307" w:lineRule="exact"/>
      <w:jc w:val="center"/>
    </w:pPr>
    <w:rPr>
      <w:rFonts w:ascii="Times New Roman" w:hAnsi="Times New Roman"/>
      <w:spacing w:val="5"/>
      <w:sz w:val="24"/>
    </w:rPr>
  </w:style>
  <w:style w:type="character" w:customStyle="1" w:styleId="25">
    <w:name w:val="Основной текст (2)"/>
    <w:basedOn w:val="1"/>
    <w:link w:val="24"/>
    <w:rPr>
      <w:rFonts w:ascii="Times New Roman" w:hAnsi="Times New Roman"/>
      <w:spacing w:val="5"/>
      <w:sz w:val="24"/>
    </w:rPr>
  </w:style>
  <w:style w:type="paragraph" w:customStyle="1" w:styleId="1e">
    <w:name w:val="Выделение1"/>
    <w:basedOn w:val="12"/>
    <w:link w:val="1f"/>
    <w:rPr>
      <w:i/>
    </w:rPr>
  </w:style>
  <w:style w:type="character" w:customStyle="1" w:styleId="1f">
    <w:name w:val="Выделение1"/>
    <w:basedOn w:val="13"/>
    <w:link w:val="1e"/>
    <w:rPr>
      <w:i/>
    </w:rPr>
  </w:style>
  <w:style w:type="paragraph" w:styleId="af4">
    <w:name w:val="index heading"/>
    <w:basedOn w:val="a"/>
    <w:link w:val="af5"/>
  </w:style>
  <w:style w:type="character" w:customStyle="1" w:styleId="af5">
    <w:name w:val="Указатель Знак"/>
    <w:basedOn w:val="1"/>
    <w:link w:val="af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6">
    <w:name w:val="Содержимое таблицы"/>
    <w:basedOn w:val="a"/>
    <w:link w:val="af7"/>
  </w:style>
  <w:style w:type="character" w:customStyle="1" w:styleId="af7">
    <w:name w:val="Содержимое таблицы"/>
    <w:basedOn w:val="1"/>
    <w:link w:val="af6"/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26">
    <w:name w:val="Основной шрифт абзаца2"/>
  </w:style>
  <w:style w:type="paragraph" w:styleId="afa">
    <w:name w:val="Title"/>
    <w:basedOn w:val="a"/>
    <w:next w:val="a6"/>
    <w:link w:val="afb"/>
    <w:pPr>
      <w:keepNext/>
      <w:spacing w:before="240" w:after="120"/>
    </w:pPr>
    <w:rPr>
      <w:rFonts w:ascii="Arial" w:hAnsi="Arial"/>
      <w:sz w:val="28"/>
    </w:rPr>
  </w:style>
  <w:style w:type="character" w:customStyle="1" w:styleId="1f0">
    <w:name w:val="Заголовок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c">
    <w:name w:val="Normal (Web)"/>
    <w:basedOn w:val="a"/>
    <w:link w:val="afd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afd">
    <w:name w:val="Обычный (Интернет) Знак"/>
    <w:basedOn w:val="1"/>
    <w:link w:val="afc"/>
    <w:rPr>
      <w:rFonts w:ascii="Times New Roman" w:hAnsi="Times New Roman"/>
      <w:sz w:val="24"/>
    </w:rPr>
  </w:style>
  <w:style w:type="character" w:customStyle="1" w:styleId="afb">
    <w:name w:val="Заголовок Знак"/>
    <w:basedOn w:val="1"/>
    <w:link w:val="afa"/>
    <w:rPr>
      <w:rFonts w:ascii="Arial" w:hAnsi="Arial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fe">
    <w:name w:val="Unresolved Mention"/>
    <w:basedOn w:val="a0"/>
    <w:uiPriority w:val="99"/>
    <w:semiHidden/>
    <w:unhideWhenUsed/>
    <w:rsid w:val="00EB7B3B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326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7BBF-B11B-4978-9B6B-687FF2A6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Galy Krasnikova</cp:lastModifiedBy>
  <cp:revision>295</cp:revision>
  <dcterms:created xsi:type="dcterms:W3CDTF">2023-01-13T06:25:00Z</dcterms:created>
  <dcterms:modified xsi:type="dcterms:W3CDTF">2024-01-23T12:24:00Z</dcterms:modified>
</cp:coreProperties>
</file>