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CA1" w:rsidRPr="00B373AB" w:rsidRDefault="00587EA8" w:rsidP="00E03A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1D72">
        <w:rPr>
          <w:rFonts w:ascii="Times New Roman" w:hAnsi="Times New Roman" w:cs="Times New Roman"/>
          <w:b/>
          <w:sz w:val="32"/>
          <w:szCs w:val="32"/>
        </w:rPr>
        <w:t>Основные результаты и перспективы деятельности органов местного самоуправления Инсарского муниципального района по решению вопросов местного значения и обеспечению социально-экономического развития Инсарского муниципального района за 20</w:t>
      </w:r>
      <w:r w:rsidR="00CB0869">
        <w:rPr>
          <w:rFonts w:ascii="Times New Roman" w:hAnsi="Times New Roman" w:cs="Times New Roman"/>
          <w:b/>
          <w:sz w:val="32"/>
          <w:szCs w:val="32"/>
        </w:rPr>
        <w:t>20</w:t>
      </w:r>
      <w:r w:rsidRPr="00821D72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97617D" w:rsidRPr="00821D72">
        <w:rPr>
          <w:rFonts w:ascii="Times New Roman" w:hAnsi="Times New Roman" w:cs="Times New Roman"/>
          <w:b/>
          <w:bCs/>
          <w:sz w:val="32"/>
          <w:szCs w:val="32"/>
        </w:rPr>
        <w:t xml:space="preserve"> и их планируемых значениях на 3-летний период</w:t>
      </w:r>
    </w:p>
    <w:p w:rsidR="00E03AC5" w:rsidRDefault="00E03AC5" w:rsidP="00960E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C26" w:rsidRPr="003E53D2" w:rsidRDefault="00587EA8" w:rsidP="00960E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сведения о муниципальном образовании</w:t>
      </w:r>
    </w:p>
    <w:p w:rsidR="00F86431" w:rsidRDefault="00960E6A" w:rsidP="00052E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620395</wp:posOffset>
            </wp:positionV>
            <wp:extent cx="3224530" cy="3053080"/>
            <wp:effectExtent l="19050" t="0" r="0" b="0"/>
            <wp:wrapTight wrapText="bothSides">
              <wp:wrapPolygon edited="0">
                <wp:start x="-128" y="0"/>
                <wp:lineTo x="-128" y="21429"/>
                <wp:lineTo x="21566" y="21429"/>
                <wp:lineTo x="21566" y="0"/>
                <wp:lineTo x="-128" y="0"/>
              </wp:wrapPolygon>
            </wp:wrapTight>
            <wp:docPr id="8" name="Рисунок 1" descr="D:\Экономическое управление\Карты района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номическое управление\Карты района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17D" w:rsidRPr="001B22BE">
        <w:rPr>
          <w:rFonts w:ascii="Times New Roman" w:eastAsia="Calibri" w:hAnsi="Times New Roman" w:cs="Times New Roman"/>
          <w:sz w:val="28"/>
          <w:szCs w:val="28"/>
        </w:rPr>
        <w:t>Инсарский муниципальный район образован в 1928 г. Район находится в средней части Мордовии и является самым южным районом, площадь - 968,7 км</w:t>
      </w:r>
      <w:r w:rsidR="0097617D" w:rsidRPr="001B22BE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="0097617D" w:rsidRPr="001B22BE">
        <w:rPr>
          <w:rFonts w:ascii="Times New Roman" w:eastAsia="Calibri" w:hAnsi="Times New Roman" w:cs="Times New Roman"/>
          <w:sz w:val="28"/>
          <w:szCs w:val="28"/>
        </w:rPr>
        <w:t xml:space="preserve">, что составляет 3,8%  от общей площади Республики Мордовия. </w:t>
      </w:r>
    </w:p>
    <w:p w:rsidR="00043C26" w:rsidRDefault="00127A1E" w:rsidP="00052E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="0097617D" w:rsidRPr="001B22BE">
        <w:rPr>
          <w:rFonts w:ascii="Times New Roman" w:eastAsia="Calibri" w:hAnsi="Times New Roman" w:cs="Times New Roman"/>
          <w:sz w:val="28"/>
          <w:szCs w:val="28"/>
          <w:lang w:eastAsia="ru-RU"/>
        </w:rPr>
        <w:t>раничит с Кадошкинским, Ковылкинским, Рузаевским районами Мордовии, а также с Иссинским, Мокшанским и Нижнеломовским районами Пензенской области.</w:t>
      </w:r>
      <w:r w:rsidR="0097617D" w:rsidRPr="001B22BE">
        <w:rPr>
          <w:rFonts w:ascii="Times New Roman" w:eastAsia="Calibri" w:hAnsi="Times New Roman" w:cs="Times New Roman"/>
          <w:sz w:val="28"/>
          <w:szCs w:val="28"/>
        </w:rPr>
        <w:t xml:space="preserve"> Большая часть района расположена  в лесостепных ландшафтах Приволжской возвышенности.</w:t>
      </w:r>
      <w:r w:rsidR="0097617D" w:rsidRPr="001B2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E6A" w:rsidRDefault="001B22BE" w:rsidP="00960E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2BE">
        <w:rPr>
          <w:rFonts w:ascii="Times New Roman" w:hAnsi="Times New Roman" w:cs="Times New Roman"/>
          <w:sz w:val="28"/>
          <w:szCs w:val="28"/>
        </w:rPr>
        <w:t>Численность населения района на 01.01.20</w:t>
      </w:r>
      <w:r w:rsidR="00462DA8">
        <w:rPr>
          <w:rFonts w:ascii="Times New Roman" w:hAnsi="Times New Roman" w:cs="Times New Roman"/>
          <w:sz w:val="28"/>
          <w:szCs w:val="28"/>
        </w:rPr>
        <w:t>2</w:t>
      </w:r>
      <w:r w:rsidR="00CB0869">
        <w:rPr>
          <w:rFonts w:ascii="Times New Roman" w:hAnsi="Times New Roman" w:cs="Times New Roman"/>
          <w:sz w:val="28"/>
          <w:szCs w:val="28"/>
        </w:rPr>
        <w:t>1</w:t>
      </w:r>
      <w:r w:rsidRPr="001B22BE">
        <w:rPr>
          <w:rFonts w:ascii="Times New Roman" w:hAnsi="Times New Roman" w:cs="Times New Roman"/>
          <w:sz w:val="28"/>
          <w:szCs w:val="28"/>
        </w:rPr>
        <w:t xml:space="preserve"> г. составляет </w:t>
      </w:r>
      <w:r w:rsidR="00CC0BBD" w:rsidRPr="000A1C6B">
        <w:rPr>
          <w:rFonts w:ascii="Times New Roman" w:hAnsi="Times New Roman" w:cs="Times New Roman"/>
          <w:sz w:val="28"/>
          <w:szCs w:val="28"/>
        </w:rPr>
        <w:t>11</w:t>
      </w:r>
      <w:r w:rsidR="000A1C6B" w:rsidRPr="000A1C6B">
        <w:rPr>
          <w:rFonts w:ascii="Times New Roman" w:hAnsi="Times New Roman" w:cs="Times New Roman"/>
          <w:sz w:val="28"/>
          <w:szCs w:val="28"/>
        </w:rPr>
        <w:t>265</w:t>
      </w:r>
      <w:r w:rsidR="00CC0BBD" w:rsidRPr="000A1C6B">
        <w:rPr>
          <w:rFonts w:ascii="Times New Roman" w:hAnsi="Times New Roman" w:cs="Times New Roman"/>
          <w:sz w:val="28"/>
          <w:szCs w:val="28"/>
        </w:rPr>
        <w:t xml:space="preserve"> </w:t>
      </w:r>
      <w:r w:rsidR="000A1C6B">
        <w:rPr>
          <w:rFonts w:ascii="Times New Roman" w:hAnsi="Times New Roman" w:cs="Times New Roman"/>
          <w:sz w:val="28"/>
          <w:szCs w:val="28"/>
        </w:rPr>
        <w:t>человек</w:t>
      </w:r>
      <w:r w:rsidR="008A528C">
        <w:rPr>
          <w:rFonts w:ascii="Times New Roman" w:hAnsi="Times New Roman" w:cs="Times New Roman"/>
          <w:sz w:val="28"/>
          <w:szCs w:val="28"/>
        </w:rPr>
        <w:t xml:space="preserve"> </w:t>
      </w:r>
      <w:r w:rsidR="008A528C" w:rsidRPr="0019543D">
        <w:rPr>
          <w:rFonts w:ascii="Times New Roman" w:hAnsi="Times New Roman"/>
          <w:sz w:val="28"/>
          <w:szCs w:val="28"/>
        </w:rPr>
        <w:t>(1,5% от общей численности населения Республики Мордовия)</w:t>
      </w:r>
      <w:r w:rsidR="000A1C6B">
        <w:rPr>
          <w:rFonts w:ascii="Times New Roman" w:hAnsi="Times New Roman" w:cs="Times New Roman"/>
          <w:sz w:val="28"/>
          <w:szCs w:val="28"/>
        </w:rPr>
        <w:t>: г</w:t>
      </w:r>
      <w:r w:rsidR="00420260">
        <w:rPr>
          <w:rFonts w:ascii="Times New Roman" w:hAnsi="Times New Roman" w:cs="Times New Roman"/>
          <w:sz w:val="28"/>
          <w:szCs w:val="28"/>
        </w:rPr>
        <w:t>ородско</w:t>
      </w:r>
      <w:r w:rsidR="00CC0BBD">
        <w:rPr>
          <w:rFonts w:ascii="Times New Roman" w:hAnsi="Times New Roman" w:cs="Times New Roman"/>
          <w:sz w:val="28"/>
          <w:szCs w:val="28"/>
        </w:rPr>
        <w:t>е</w:t>
      </w:r>
      <w:r w:rsidR="00420260">
        <w:rPr>
          <w:rFonts w:ascii="Times New Roman" w:hAnsi="Times New Roman" w:cs="Times New Roman"/>
          <w:sz w:val="28"/>
          <w:szCs w:val="28"/>
        </w:rPr>
        <w:t xml:space="preserve"> населени</w:t>
      </w:r>
      <w:r w:rsidR="00CC0BBD">
        <w:rPr>
          <w:rFonts w:ascii="Times New Roman" w:hAnsi="Times New Roman" w:cs="Times New Roman"/>
          <w:sz w:val="28"/>
          <w:szCs w:val="28"/>
        </w:rPr>
        <w:t>е</w:t>
      </w:r>
      <w:r w:rsidR="00420260">
        <w:rPr>
          <w:rFonts w:ascii="Times New Roman" w:hAnsi="Times New Roman" w:cs="Times New Roman"/>
          <w:sz w:val="28"/>
          <w:szCs w:val="28"/>
        </w:rPr>
        <w:t xml:space="preserve"> – </w:t>
      </w:r>
      <w:r w:rsidR="00462DA8">
        <w:rPr>
          <w:rFonts w:ascii="Times New Roman" w:hAnsi="Times New Roman" w:cs="Times New Roman"/>
          <w:sz w:val="28"/>
          <w:szCs w:val="28"/>
        </w:rPr>
        <w:t>7</w:t>
      </w:r>
      <w:r w:rsidR="000A1C6B">
        <w:rPr>
          <w:rFonts w:ascii="Times New Roman" w:hAnsi="Times New Roman" w:cs="Times New Roman"/>
          <w:sz w:val="28"/>
          <w:szCs w:val="28"/>
        </w:rPr>
        <w:t>536</w:t>
      </w:r>
      <w:r w:rsidR="00CC0BBD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462DA8">
        <w:rPr>
          <w:rFonts w:ascii="Times New Roman" w:hAnsi="Times New Roman" w:cs="Times New Roman"/>
          <w:sz w:val="28"/>
          <w:szCs w:val="28"/>
        </w:rPr>
        <w:t>66,</w:t>
      </w:r>
      <w:r w:rsidR="000A1C6B">
        <w:rPr>
          <w:rFonts w:ascii="Times New Roman" w:hAnsi="Times New Roman" w:cs="Times New Roman"/>
          <w:sz w:val="28"/>
          <w:szCs w:val="28"/>
        </w:rPr>
        <w:t>9</w:t>
      </w:r>
      <w:r w:rsidR="00420260">
        <w:rPr>
          <w:rFonts w:ascii="Times New Roman" w:hAnsi="Times New Roman" w:cs="Times New Roman"/>
          <w:sz w:val="28"/>
          <w:szCs w:val="28"/>
        </w:rPr>
        <w:t>%</w:t>
      </w:r>
      <w:r w:rsidR="00CC0BBD">
        <w:rPr>
          <w:rFonts w:ascii="Times New Roman" w:hAnsi="Times New Roman" w:cs="Times New Roman"/>
          <w:sz w:val="28"/>
          <w:szCs w:val="28"/>
        </w:rPr>
        <w:t>)</w:t>
      </w:r>
      <w:r w:rsidR="00420260">
        <w:rPr>
          <w:rFonts w:ascii="Times New Roman" w:hAnsi="Times New Roman" w:cs="Times New Roman"/>
          <w:sz w:val="28"/>
          <w:szCs w:val="28"/>
        </w:rPr>
        <w:t>, сельское население</w:t>
      </w:r>
      <w:r w:rsidR="00CC0BBD">
        <w:rPr>
          <w:rFonts w:ascii="Times New Roman" w:hAnsi="Times New Roman" w:cs="Times New Roman"/>
          <w:sz w:val="28"/>
          <w:szCs w:val="28"/>
        </w:rPr>
        <w:t xml:space="preserve"> – 3</w:t>
      </w:r>
      <w:r w:rsidR="000A1C6B">
        <w:rPr>
          <w:rFonts w:ascii="Times New Roman" w:hAnsi="Times New Roman" w:cs="Times New Roman"/>
          <w:sz w:val="28"/>
          <w:szCs w:val="28"/>
        </w:rPr>
        <w:t>729</w:t>
      </w:r>
      <w:r w:rsidR="00CC0BBD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462DA8">
        <w:rPr>
          <w:rFonts w:ascii="Times New Roman" w:hAnsi="Times New Roman" w:cs="Times New Roman"/>
          <w:sz w:val="28"/>
          <w:szCs w:val="28"/>
        </w:rPr>
        <w:t>33,</w:t>
      </w:r>
      <w:r w:rsidR="000A1C6B">
        <w:rPr>
          <w:rFonts w:ascii="Times New Roman" w:hAnsi="Times New Roman" w:cs="Times New Roman"/>
          <w:sz w:val="28"/>
          <w:szCs w:val="28"/>
        </w:rPr>
        <w:t>1</w:t>
      </w:r>
      <w:r w:rsidR="00420260">
        <w:rPr>
          <w:rFonts w:ascii="Times New Roman" w:hAnsi="Times New Roman" w:cs="Times New Roman"/>
          <w:sz w:val="28"/>
          <w:szCs w:val="28"/>
        </w:rPr>
        <w:t>%</w:t>
      </w:r>
      <w:r w:rsidR="00CC0BBD">
        <w:rPr>
          <w:rFonts w:ascii="Times New Roman" w:hAnsi="Times New Roman" w:cs="Times New Roman"/>
          <w:sz w:val="28"/>
          <w:szCs w:val="28"/>
        </w:rPr>
        <w:t>)</w:t>
      </w:r>
      <w:r w:rsidR="00420260">
        <w:rPr>
          <w:rFonts w:ascii="Times New Roman" w:hAnsi="Times New Roman" w:cs="Times New Roman"/>
          <w:sz w:val="28"/>
          <w:szCs w:val="28"/>
        </w:rPr>
        <w:t>.</w:t>
      </w:r>
      <w:r w:rsidRPr="001B2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E6A" w:rsidRDefault="00960E6A" w:rsidP="00960E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68"/>
          <w:sz w:val="28"/>
          <w:szCs w:val="28"/>
        </w:rPr>
      </w:pPr>
      <w:r w:rsidRPr="00CC0BBD">
        <w:rPr>
          <w:rStyle w:val="FontStyle168"/>
          <w:sz w:val="28"/>
          <w:szCs w:val="28"/>
        </w:rPr>
        <w:t>За период 201</w:t>
      </w:r>
      <w:r>
        <w:rPr>
          <w:rStyle w:val="FontStyle168"/>
          <w:sz w:val="28"/>
          <w:szCs w:val="28"/>
        </w:rPr>
        <w:t>8</w:t>
      </w:r>
      <w:r w:rsidRPr="00CC0BBD">
        <w:rPr>
          <w:rStyle w:val="FontStyle168"/>
          <w:sz w:val="28"/>
          <w:szCs w:val="28"/>
        </w:rPr>
        <w:t>-20</w:t>
      </w:r>
      <w:r>
        <w:rPr>
          <w:rStyle w:val="FontStyle168"/>
          <w:sz w:val="28"/>
          <w:szCs w:val="28"/>
        </w:rPr>
        <w:t>21</w:t>
      </w:r>
      <w:r w:rsidRPr="00CC0BBD">
        <w:rPr>
          <w:rStyle w:val="FontStyle168"/>
          <w:sz w:val="28"/>
          <w:szCs w:val="28"/>
        </w:rPr>
        <w:t xml:space="preserve"> гг. численность населения Инсарского муниципального района сократилась на </w:t>
      </w:r>
      <w:r>
        <w:rPr>
          <w:rStyle w:val="FontStyle168"/>
          <w:sz w:val="28"/>
          <w:szCs w:val="28"/>
        </w:rPr>
        <w:t>7,76</w:t>
      </w:r>
      <w:r w:rsidRPr="00CC0BBD">
        <w:rPr>
          <w:rStyle w:val="FontStyle168"/>
          <w:sz w:val="28"/>
          <w:szCs w:val="28"/>
        </w:rPr>
        <w:t>%, при этом численность уменьшилась как городского, так и сельских поселений. Сокращение численности населения связано с низкой рождаемостью и высокой смертностью</w:t>
      </w:r>
      <w:r>
        <w:rPr>
          <w:rStyle w:val="FontStyle168"/>
          <w:sz w:val="28"/>
          <w:szCs w:val="28"/>
        </w:rPr>
        <w:t>.</w:t>
      </w:r>
    </w:p>
    <w:p w:rsidR="00960E6A" w:rsidRDefault="00960E6A" w:rsidP="00960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в районе родилось 56</w:t>
      </w:r>
      <w:r w:rsidRPr="001B22BE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, умерло – 276, естественная убыль составила   -220 чел. </w:t>
      </w:r>
      <w:r w:rsidRPr="001B2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(2019 г. –  -110 чел., 2018 г. –  -150 чел.).</w:t>
      </w:r>
    </w:p>
    <w:p w:rsidR="00960E6A" w:rsidRDefault="00960E6A" w:rsidP="00960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68"/>
          <w:rFonts w:eastAsia="Calibri"/>
          <w:sz w:val="28"/>
          <w:szCs w:val="28"/>
        </w:rPr>
        <w:t>Н</w:t>
      </w:r>
      <w:r w:rsidRPr="00385B36">
        <w:rPr>
          <w:rStyle w:val="FontStyle168"/>
          <w:rFonts w:eastAsia="Calibri"/>
          <w:sz w:val="28"/>
          <w:szCs w:val="28"/>
        </w:rPr>
        <w:t>а формирование численности населения оказывают влияние ми</w:t>
      </w:r>
      <w:r>
        <w:rPr>
          <w:rStyle w:val="FontStyle168"/>
          <w:rFonts w:eastAsia="Calibri"/>
          <w:sz w:val="28"/>
          <w:szCs w:val="28"/>
        </w:rPr>
        <w:t>грационные процессы</w:t>
      </w:r>
      <w:r>
        <w:rPr>
          <w:rStyle w:val="FontStyle168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 итогам 2020 года </w:t>
      </w:r>
      <w:r w:rsidRPr="001B22BE">
        <w:rPr>
          <w:rFonts w:ascii="Times New Roman" w:hAnsi="Times New Roman" w:cs="Times New Roman"/>
          <w:sz w:val="28"/>
          <w:szCs w:val="28"/>
        </w:rPr>
        <w:t xml:space="preserve">прибыло </w:t>
      </w:r>
      <w:r>
        <w:rPr>
          <w:rFonts w:ascii="Times New Roman" w:hAnsi="Times New Roman" w:cs="Times New Roman"/>
          <w:sz w:val="28"/>
          <w:szCs w:val="28"/>
        </w:rPr>
        <w:t>в район</w:t>
      </w:r>
      <w:r w:rsidRPr="001B2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194 человек, выбыло – 298, м</w:t>
      </w:r>
      <w:r w:rsidRPr="001B22BE">
        <w:rPr>
          <w:rFonts w:ascii="Times New Roman" w:hAnsi="Times New Roman" w:cs="Times New Roman"/>
          <w:sz w:val="28"/>
          <w:szCs w:val="28"/>
        </w:rPr>
        <w:t xml:space="preserve">играционная убыль составила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B22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94</w:t>
      </w:r>
      <w:r w:rsidRPr="001B22BE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22B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(2019 г. –  -181 чел., 2018 г. –  -228 чел.).</w:t>
      </w:r>
    </w:p>
    <w:p w:rsidR="00960E6A" w:rsidRDefault="00960E6A" w:rsidP="00960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E6A" w:rsidRDefault="00960E6A" w:rsidP="00960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E6A" w:rsidRDefault="00960E6A" w:rsidP="00960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E6A" w:rsidRDefault="00960E6A" w:rsidP="00960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AC5" w:rsidRDefault="00E03AC5" w:rsidP="00960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E6A" w:rsidRDefault="00960E6A" w:rsidP="002D2EF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760789" w:rsidRPr="001926F1" w:rsidRDefault="00760789" w:rsidP="00760789">
      <w:pPr>
        <w:pStyle w:val="Style26"/>
        <w:widowControl/>
        <w:spacing w:before="24" w:line="240" w:lineRule="auto"/>
        <w:outlineLvl w:val="0"/>
        <w:rPr>
          <w:rStyle w:val="FontStyle162"/>
          <w:sz w:val="28"/>
          <w:szCs w:val="28"/>
        </w:rPr>
      </w:pPr>
      <w:r w:rsidRPr="001926F1">
        <w:rPr>
          <w:rStyle w:val="FontStyle162"/>
          <w:sz w:val="28"/>
          <w:szCs w:val="28"/>
        </w:rPr>
        <w:t>Динамика численности постоя</w:t>
      </w:r>
      <w:r>
        <w:rPr>
          <w:rStyle w:val="FontStyle162"/>
          <w:sz w:val="28"/>
          <w:szCs w:val="28"/>
        </w:rPr>
        <w:t>нного населения (на начало года</w:t>
      </w:r>
      <w:r w:rsidRPr="001926F1">
        <w:rPr>
          <w:rStyle w:val="FontStyle162"/>
          <w:sz w:val="28"/>
          <w:szCs w:val="28"/>
        </w:rPr>
        <w:t>)</w:t>
      </w:r>
    </w:p>
    <w:p w:rsidR="00960E6A" w:rsidRDefault="00760789" w:rsidP="002D2EFD">
      <w:pPr>
        <w:pStyle w:val="Style26"/>
        <w:widowControl/>
        <w:spacing w:before="24" w:line="240" w:lineRule="auto"/>
        <w:outlineLvl w:val="0"/>
        <w:rPr>
          <w:rStyle w:val="FontStyle162"/>
          <w:sz w:val="28"/>
          <w:szCs w:val="28"/>
        </w:rPr>
      </w:pPr>
      <w:r w:rsidRPr="001926F1">
        <w:rPr>
          <w:rStyle w:val="FontStyle162"/>
          <w:sz w:val="28"/>
          <w:szCs w:val="28"/>
        </w:rPr>
        <w:t>по Инсарск</w:t>
      </w:r>
      <w:r>
        <w:rPr>
          <w:rStyle w:val="FontStyle162"/>
          <w:sz w:val="28"/>
          <w:szCs w:val="28"/>
        </w:rPr>
        <w:t>ому муниципальному району, тыс.</w:t>
      </w:r>
      <w:r w:rsidRPr="001926F1">
        <w:rPr>
          <w:rStyle w:val="FontStyle162"/>
          <w:sz w:val="28"/>
          <w:szCs w:val="28"/>
        </w:rPr>
        <w:t>чел.</w:t>
      </w:r>
    </w:p>
    <w:p w:rsidR="00960E6A" w:rsidRDefault="00960E6A" w:rsidP="00261495">
      <w:pPr>
        <w:pStyle w:val="Style26"/>
        <w:widowControl/>
        <w:spacing w:before="24" w:line="240" w:lineRule="auto"/>
        <w:outlineLvl w:val="0"/>
        <w:rPr>
          <w:rStyle w:val="FontStyle162"/>
          <w:sz w:val="28"/>
          <w:szCs w:val="28"/>
        </w:rPr>
      </w:pPr>
      <w:r w:rsidRPr="00960E6A">
        <w:rPr>
          <w:rStyle w:val="FontStyle162"/>
          <w:noProof/>
          <w:sz w:val="28"/>
          <w:szCs w:val="28"/>
        </w:rPr>
        <w:drawing>
          <wp:inline distT="0" distB="0" distL="0" distR="0">
            <wp:extent cx="5774303" cy="3745064"/>
            <wp:effectExtent l="19050" t="0" r="16897" b="7786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61495" w:rsidRPr="001926F1" w:rsidRDefault="00261495" w:rsidP="00261495">
      <w:pPr>
        <w:pStyle w:val="Style26"/>
        <w:widowControl/>
        <w:spacing w:before="24" w:line="240" w:lineRule="auto"/>
        <w:outlineLvl w:val="0"/>
        <w:rPr>
          <w:b/>
          <w:bCs/>
          <w:sz w:val="28"/>
          <w:szCs w:val="28"/>
        </w:rPr>
      </w:pPr>
    </w:p>
    <w:p w:rsidR="00043C26" w:rsidRDefault="00960E6A" w:rsidP="00052E86">
      <w:pPr>
        <w:pStyle w:val="Style17"/>
        <w:widowControl/>
        <w:spacing w:line="240" w:lineRule="auto"/>
        <w:ind w:firstLine="709"/>
        <w:rPr>
          <w:rStyle w:val="FontStyle168"/>
          <w:sz w:val="28"/>
          <w:szCs w:val="28"/>
        </w:rPr>
      </w:pPr>
      <w:r>
        <w:rPr>
          <w:rStyle w:val="FontStyle168"/>
          <w:sz w:val="28"/>
          <w:szCs w:val="28"/>
        </w:rPr>
        <w:t>В</w:t>
      </w:r>
      <w:r w:rsidR="001B22BE" w:rsidRPr="001926F1">
        <w:rPr>
          <w:rStyle w:val="FontStyle168"/>
          <w:sz w:val="28"/>
          <w:szCs w:val="28"/>
        </w:rPr>
        <w:t xml:space="preserve"> области демографии наблюдается естественная убыль населения, которая происходит за счет низкой рождаемости, высокого уровня смертности и миграционной убыли. Снижается доля населения моложе трудоспособного возраста, увеличивается доля граждан старше трудоспособного возраста. </w:t>
      </w:r>
    </w:p>
    <w:p w:rsidR="00A90FEA" w:rsidRDefault="00043C26" w:rsidP="00052E86">
      <w:pPr>
        <w:pStyle w:val="Style17"/>
        <w:widowControl/>
        <w:spacing w:line="240" w:lineRule="auto"/>
        <w:ind w:firstLine="709"/>
        <w:rPr>
          <w:color w:val="000000"/>
          <w:sz w:val="28"/>
          <w:szCs w:val="28"/>
        </w:rPr>
      </w:pPr>
      <w:r w:rsidRPr="00462DA8">
        <w:rPr>
          <w:sz w:val="28"/>
          <w:szCs w:val="28"/>
          <w:lang w:eastAsia="ar-SA"/>
        </w:rPr>
        <w:t xml:space="preserve">В составе Инсарского муниципального района насчитывается 33 населенных пункта, объединенных в </w:t>
      </w:r>
      <w:r w:rsidR="000A1C6B">
        <w:rPr>
          <w:sz w:val="28"/>
          <w:szCs w:val="28"/>
          <w:lang w:eastAsia="ar-SA"/>
        </w:rPr>
        <w:t>4</w:t>
      </w:r>
      <w:r w:rsidRPr="00462DA8">
        <w:rPr>
          <w:sz w:val="28"/>
          <w:szCs w:val="28"/>
          <w:lang w:eastAsia="ar-SA"/>
        </w:rPr>
        <w:t xml:space="preserve"> сельских поселений и 1 городское  поселение Инсар.</w:t>
      </w:r>
      <w:r w:rsidRPr="00462DA8">
        <w:rPr>
          <w:sz w:val="28"/>
          <w:szCs w:val="28"/>
        </w:rPr>
        <w:t xml:space="preserve"> </w:t>
      </w:r>
      <w:r w:rsidR="008B5316" w:rsidRPr="00462DA8">
        <w:rPr>
          <w:sz w:val="28"/>
          <w:szCs w:val="28"/>
        </w:rPr>
        <w:t>Административным центром является город Инсар. В 20</w:t>
      </w:r>
      <w:r w:rsidR="000A1C6B">
        <w:rPr>
          <w:sz w:val="28"/>
          <w:szCs w:val="28"/>
        </w:rPr>
        <w:t>20</w:t>
      </w:r>
      <w:r w:rsidR="008B5316" w:rsidRPr="00462DA8">
        <w:rPr>
          <w:sz w:val="28"/>
          <w:szCs w:val="28"/>
        </w:rPr>
        <w:t xml:space="preserve"> году </w:t>
      </w:r>
      <w:r w:rsidR="000A1C6B">
        <w:rPr>
          <w:sz w:val="28"/>
          <w:szCs w:val="28"/>
        </w:rPr>
        <w:t xml:space="preserve">Верхнелухменское, Казеевское, Кочетовское, Мордовско-Паевское, Лухменско-Майданское сельские поселения </w:t>
      </w:r>
      <w:r w:rsidR="008B5316">
        <w:rPr>
          <w:sz w:val="28"/>
          <w:szCs w:val="28"/>
        </w:rPr>
        <w:t xml:space="preserve">были объединены </w:t>
      </w:r>
      <w:r w:rsidR="000A1C6B">
        <w:rPr>
          <w:sz w:val="28"/>
          <w:szCs w:val="28"/>
        </w:rPr>
        <w:t>в</w:t>
      </w:r>
      <w:r w:rsidR="00235A0F">
        <w:rPr>
          <w:sz w:val="28"/>
          <w:szCs w:val="28"/>
        </w:rPr>
        <w:t xml:space="preserve"> Кочетовское сельское поселение;</w:t>
      </w:r>
      <w:r w:rsidR="000A1C6B">
        <w:rPr>
          <w:sz w:val="28"/>
          <w:szCs w:val="28"/>
        </w:rPr>
        <w:t xml:space="preserve"> Русско-Паевское, Челмодеевско-Майданское, Ямщинское сельские поселения объединены в Русско-Паевское сельское поселение</w:t>
      </w:r>
      <w:r w:rsidR="008B5316">
        <w:rPr>
          <w:sz w:val="28"/>
          <w:szCs w:val="28"/>
        </w:rPr>
        <w:t xml:space="preserve">. </w:t>
      </w:r>
      <w:r w:rsidR="008A528C">
        <w:rPr>
          <w:sz w:val="28"/>
          <w:szCs w:val="28"/>
        </w:rPr>
        <w:t>Таким образом, процесс объединения сельских поселений  завершен.</w:t>
      </w:r>
    </w:p>
    <w:p w:rsidR="00EF7868" w:rsidRDefault="00043C26" w:rsidP="00052E86">
      <w:pPr>
        <w:pStyle w:val="Style17"/>
        <w:widowControl/>
        <w:spacing w:line="240" w:lineRule="auto"/>
        <w:ind w:firstLine="709"/>
        <w:rPr>
          <w:sz w:val="28"/>
          <w:szCs w:val="28"/>
        </w:rPr>
      </w:pPr>
      <w:r w:rsidRPr="00E266B7">
        <w:rPr>
          <w:sz w:val="28"/>
          <w:szCs w:val="28"/>
          <w:lang w:eastAsia="ar-SA"/>
        </w:rPr>
        <w:t>Экономика района сочетает</w:t>
      </w:r>
      <w:r w:rsidR="008A528C">
        <w:rPr>
          <w:sz w:val="28"/>
          <w:szCs w:val="28"/>
          <w:lang w:eastAsia="ar-SA"/>
        </w:rPr>
        <w:t xml:space="preserve"> </w:t>
      </w:r>
      <w:r w:rsidRPr="00E266B7">
        <w:rPr>
          <w:sz w:val="28"/>
          <w:szCs w:val="28"/>
          <w:lang w:eastAsia="ar-SA"/>
        </w:rPr>
        <w:t xml:space="preserve">агропромышленный и промышленный секторы. </w:t>
      </w:r>
    </w:p>
    <w:p w:rsidR="008A528C" w:rsidRDefault="008A528C" w:rsidP="008A5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Промышленным производством и отгрузкой продукции в районе занимаются 5 предприятий различных форм собственности: ООО «СЗ «Сармич»,  АО «Неон», ООО «Ксенон», МУП Инсарского муниципального района «Энергосервис» и Инсарский РЭС.</w:t>
      </w:r>
      <w:r w:rsidR="002006DF">
        <w:rPr>
          <w:rFonts w:ascii="Times New Roman" w:hAnsi="Times New Roman"/>
          <w:sz w:val="28"/>
          <w:szCs w:val="28"/>
        </w:rPr>
        <w:t xml:space="preserve"> За последние годы установился стойкий рост объемов отгруженной промышленности (Таблица </w:t>
      </w:r>
      <w:r w:rsidR="00127A1E">
        <w:rPr>
          <w:rFonts w:ascii="Times New Roman" w:hAnsi="Times New Roman"/>
          <w:sz w:val="28"/>
          <w:szCs w:val="28"/>
        </w:rPr>
        <w:t>2</w:t>
      </w:r>
      <w:r w:rsidR="002006DF">
        <w:rPr>
          <w:rFonts w:ascii="Times New Roman" w:hAnsi="Times New Roman"/>
          <w:sz w:val="28"/>
          <w:szCs w:val="28"/>
        </w:rPr>
        <w:t xml:space="preserve">). </w:t>
      </w:r>
    </w:p>
    <w:p w:rsidR="002006DF" w:rsidRDefault="002006DF" w:rsidP="002006DF">
      <w:pPr>
        <w:tabs>
          <w:tab w:val="left" w:pos="567"/>
          <w:tab w:val="left" w:pos="720"/>
          <w:tab w:val="left" w:pos="37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50D1E">
        <w:rPr>
          <w:rFonts w:ascii="Times New Roman" w:hAnsi="Times New Roman"/>
          <w:sz w:val="28"/>
          <w:szCs w:val="28"/>
        </w:rPr>
        <w:lastRenderedPageBreak/>
        <w:t>О</w:t>
      </w:r>
      <w:r w:rsidRPr="0019543D">
        <w:rPr>
          <w:rFonts w:ascii="Times New Roman" w:hAnsi="Times New Roman"/>
          <w:sz w:val="28"/>
          <w:szCs w:val="28"/>
        </w:rPr>
        <w:t xml:space="preserve">бъем отгруженной продукции по Инсарскому району </w:t>
      </w:r>
      <w:r w:rsidRPr="00B50D1E">
        <w:rPr>
          <w:rFonts w:ascii="Times New Roman" w:hAnsi="Times New Roman"/>
          <w:sz w:val="28"/>
          <w:szCs w:val="28"/>
        </w:rPr>
        <w:t>составил                     более 3,</w:t>
      </w:r>
      <w:r>
        <w:rPr>
          <w:rFonts w:ascii="Times New Roman" w:hAnsi="Times New Roman"/>
          <w:sz w:val="28"/>
          <w:szCs w:val="28"/>
        </w:rPr>
        <w:t>5</w:t>
      </w:r>
      <w:r w:rsidRPr="00B50D1E">
        <w:rPr>
          <w:rFonts w:ascii="Times New Roman" w:hAnsi="Times New Roman"/>
          <w:sz w:val="28"/>
          <w:szCs w:val="28"/>
        </w:rPr>
        <w:t xml:space="preserve"> млрд.руб. </w:t>
      </w:r>
      <w:r w:rsidRPr="0019543D">
        <w:rPr>
          <w:rFonts w:ascii="Times New Roman" w:hAnsi="Times New Roman"/>
          <w:sz w:val="28"/>
          <w:szCs w:val="28"/>
        </w:rPr>
        <w:t xml:space="preserve">(темп </w:t>
      </w:r>
      <w:r>
        <w:rPr>
          <w:rFonts w:ascii="Times New Roman" w:hAnsi="Times New Roman"/>
          <w:sz w:val="28"/>
          <w:szCs w:val="28"/>
        </w:rPr>
        <w:t xml:space="preserve">роста </w:t>
      </w:r>
      <w:r w:rsidRPr="0019543D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2019 г. – 116</w:t>
      </w:r>
      <w:r w:rsidRPr="0019543D">
        <w:rPr>
          <w:rFonts w:ascii="Times New Roman" w:hAnsi="Times New Roman"/>
          <w:sz w:val="28"/>
          <w:szCs w:val="28"/>
        </w:rPr>
        <w:t>%, прогноз выполнен на 11</w:t>
      </w:r>
      <w:r>
        <w:rPr>
          <w:rFonts w:ascii="Times New Roman" w:hAnsi="Times New Roman"/>
          <w:sz w:val="28"/>
          <w:szCs w:val="28"/>
        </w:rPr>
        <w:t>7,5</w:t>
      </w:r>
      <w:r w:rsidRPr="0019543D">
        <w:rPr>
          <w:rFonts w:ascii="Times New Roman" w:hAnsi="Times New Roman"/>
          <w:sz w:val="28"/>
          <w:szCs w:val="28"/>
        </w:rPr>
        <w:t>%</w:t>
      </w:r>
      <w:r w:rsidRPr="00B50D1E">
        <w:rPr>
          <w:rFonts w:ascii="Times New Roman" w:hAnsi="Times New Roman"/>
          <w:sz w:val="28"/>
          <w:szCs w:val="28"/>
        </w:rPr>
        <w:t xml:space="preserve">). </w:t>
      </w:r>
      <w:r w:rsidRPr="0019543D">
        <w:rPr>
          <w:rFonts w:ascii="Times New Roman" w:hAnsi="Times New Roman"/>
          <w:sz w:val="28"/>
          <w:szCs w:val="28"/>
        </w:rPr>
        <w:t xml:space="preserve">В расчете на 1 жителя реализовано </w:t>
      </w:r>
      <w:r>
        <w:rPr>
          <w:rFonts w:ascii="Times New Roman" w:hAnsi="Times New Roman"/>
          <w:sz w:val="28"/>
          <w:szCs w:val="28"/>
        </w:rPr>
        <w:t>308</w:t>
      </w:r>
      <w:r w:rsidRPr="0019543D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 xml:space="preserve">., </w:t>
      </w:r>
      <w:r w:rsidRPr="00094DA0">
        <w:rPr>
          <w:rFonts w:ascii="Times New Roman" w:hAnsi="Times New Roman"/>
          <w:sz w:val="28"/>
          <w:szCs w:val="28"/>
        </w:rPr>
        <w:t xml:space="preserve">среди муниципальных образований район занимает </w:t>
      </w:r>
      <w:r>
        <w:rPr>
          <w:rFonts w:ascii="Times New Roman" w:hAnsi="Times New Roman"/>
          <w:sz w:val="28"/>
          <w:szCs w:val="28"/>
        </w:rPr>
        <w:t>5</w:t>
      </w:r>
      <w:r w:rsidRPr="00094DA0">
        <w:rPr>
          <w:rFonts w:ascii="Times New Roman" w:hAnsi="Times New Roman"/>
          <w:sz w:val="28"/>
          <w:szCs w:val="28"/>
        </w:rPr>
        <w:t xml:space="preserve"> место, при ср</w:t>
      </w:r>
      <w:r>
        <w:rPr>
          <w:rFonts w:ascii="Times New Roman" w:hAnsi="Times New Roman"/>
          <w:sz w:val="28"/>
          <w:szCs w:val="28"/>
        </w:rPr>
        <w:t xml:space="preserve">еднереспубликанском уровне – </w:t>
      </w:r>
      <w:r w:rsidRPr="00094DA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52,4 тыс.рублей</w:t>
      </w:r>
      <w:r w:rsidRPr="0019543D">
        <w:rPr>
          <w:rFonts w:ascii="Times New Roman" w:hAnsi="Times New Roman"/>
          <w:sz w:val="28"/>
          <w:szCs w:val="28"/>
        </w:rPr>
        <w:t>.</w:t>
      </w:r>
    </w:p>
    <w:p w:rsidR="002006DF" w:rsidRDefault="002006DF" w:rsidP="002006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Основную долю – </w:t>
      </w:r>
      <w:r w:rsidRPr="00B62737"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sz w:val="28"/>
          <w:szCs w:val="28"/>
        </w:rPr>
        <w:t>68,9%</w:t>
      </w:r>
      <w:r w:rsidRPr="00B62737">
        <w:rPr>
          <w:rFonts w:ascii="Times New Roman" w:hAnsi="Times New Roman"/>
          <w:sz w:val="28"/>
          <w:szCs w:val="28"/>
        </w:rPr>
        <w:t xml:space="preserve"> в общем объеме отгруженной продукции по району занимает  продукция, произведенн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B62737">
        <w:rPr>
          <w:rFonts w:ascii="Times New Roman" w:hAnsi="Times New Roman"/>
          <w:sz w:val="28"/>
          <w:szCs w:val="28"/>
        </w:rPr>
        <w:t>ООО «СЗ «Сармич»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627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15,6% - АО «Неон», 11,3% - ООО «Ксенон», 3,1% - Инсарский РЭС, 1,1% - МУП Инсарского муниципального района «Энергосервис». </w:t>
      </w:r>
    </w:p>
    <w:p w:rsidR="001A105F" w:rsidRDefault="001A105F" w:rsidP="00960E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105F" w:rsidRDefault="002006DF" w:rsidP="002D2EF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8A528C">
        <w:rPr>
          <w:rFonts w:ascii="Times New Roman" w:hAnsi="Times New Roman"/>
          <w:sz w:val="28"/>
          <w:szCs w:val="28"/>
        </w:rPr>
        <w:t xml:space="preserve">аблица </w:t>
      </w:r>
      <w:r w:rsidR="00960E6A">
        <w:rPr>
          <w:rFonts w:ascii="Times New Roman" w:hAnsi="Times New Roman"/>
          <w:sz w:val="28"/>
          <w:szCs w:val="28"/>
        </w:rPr>
        <w:t>2</w:t>
      </w:r>
    </w:p>
    <w:p w:rsidR="008A528C" w:rsidRDefault="008A528C" w:rsidP="008A52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544AF">
        <w:rPr>
          <w:rFonts w:ascii="Times New Roman" w:hAnsi="Times New Roman"/>
          <w:b/>
          <w:sz w:val="28"/>
          <w:szCs w:val="28"/>
        </w:rPr>
        <w:t>Объем отгруженных тов</w:t>
      </w:r>
      <w:r w:rsidR="002006DF">
        <w:rPr>
          <w:rFonts w:ascii="Times New Roman" w:hAnsi="Times New Roman"/>
          <w:b/>
          <w:sz w:val="28"/>
          <w:szCs w:val="28"/>
        </w:rPr>
        <w:t xml:space="preserve">аров собственного производства, </w:t>
      </w:r>
      <w:r w:rsidRPr="00C544AF">
        <w:rPr>
          <w:rFonts w:ascii="Times New Roman" w:hAnsi="Times New Roman"/>
          <w:b/>
          <w:sz w:val="28"/>
          <w:szCs w:val="28"/>
        </w:rPr>
        <w:t>выполненных работ и услуг собственными силами крупными и средними предприятиями, тыс.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544AF">
        <w:rPr>
          <w:rFonts w:ascii="Times New Roman" w:hAnsi="Times New Roman"/>
          <w:b/>
          <w:sz w:val="28"/>
          <w:szCs w:val="28"/>
        </w:rPr>
        <w:t>руб.</w:t>
      </w:r>
    </w:p>
    <w:p w:rsidR="002006DF" w:rsidRDefault="002006DF" w:rsidP="008A52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A528C" w:rsidRDefault="002006DF" w:rsidP="002006D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006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4970" cy="2639833"/>
            <wp:effectExtent l="19050" t="0" r="11430" b="8117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A528C" w:rsidRPr="0019543D" w:rsidRDefault="008A528C" w:rsidP="008A52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6431" w:rsidRDefault="002006DF" w:rsidP="002006DF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6DF">
        <w:rPr>
          <w:rFonts w:ascii="Times New Roman" w:hAnsi="Times New Roman"/>
          <w:b/>
          <w:sz w:val="28"/>
          <w:szCs w:val="28"/>
        </w:rPr>
        <w:t>«Сыроваренный завод «Сармич»</w:t>
      </w:r>
      <w:r w:rsidRPr="0019543D">
        <w:rPr>
          <w:rFonts w:ascii="Times New Roman" w:hAnsi="Times New Roman"/>
          <w:sz w:val="28"/>
          <w:szCs w:val="28"/>
        </w:rPr>
        <w:t xml:space="preserve"> </w:t>
      </w:r>
      <w:r w:rsidRPr="002006DF">
        <w:rPr>
          <w:rFonts w:ascii="Times New Roman" w:hAnsi="Times New Roman"/>
          <w:b/>
          <w:sz w:val="28"/>
          <w:szCs w:val="28"/>
        </w:rPr>
        <w:t>-</w:t>
      </w:r>
      <w:r w:rsidRPr="0019543D">
        <w:rPr>
          <w:rFonts w:ascii="Times New Roman" w:hAnsi="Times New Roman"/>
          <w:sz w:val="28"/>
          <w:szCs w:val="28"/>
        </w:rPr>
        <w:t xml:space="preserve"> современное предприятие осуществляет деятельность по переработке молока и производству сыра. </w:t>
      </w:r>
    </w:p>
    <w:p w:rsidR="002006DF" w:rsidRPr="0019543D" w:rsidRDefault="00F86431" w:rsidP="002006DF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99695</wp:posOffset>
            </wp:positionV>
            <wp:extent cx="3813175" cy="2901950"/>
            <wp:effectExtent l="19050" t="0" r="0" b="0"/>
            <wp:wrapSquare wrapText="bothSides"/>
            <wp:docPr id="31" name="Рисунок 31" descr="http://sarmich.ru/images/news/2020122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armich.ru/images/news/20201228/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CB9" w:rsidRPr="00BA3CB9">
        <w:rPr>
          <w:rFonts w:ascii="Times New Roman" w:hAnsi="Times New Roman" w:cs="Times New Roman"/>
          <w:color w:val="000000"/>
          <w:sz w:val="28"/>
          <w:szCs w:val="28"/>
        </w:rPr>
        <w:t xml:space="preserve">На сегодняшний день ассортимент состоит из 20 видов сыров – «Российский», «Гауда», «Гранд», «Сливочный», «Гурман», «Гурман легкий», «Нежный», «Маасдам», «Тильзитер», «Княжеский», «Сметанковый», «Маасдамер», «Монарх», «Пармезан», «Чеддер», «Эдам» и т.д. Также выпускается 3 вида масла – «Крестьянское» 72,5% жирности, «Инсарское» 82,5% </w:t>
      </w:r>
      <w:r w:rsidR="00BA3CB9" w:rsidRPr="00BA3CB9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жирности и «Сладко-сливочное» – 82%</w:t>
      </w:r>
      <w:r w:rsidR="00BA3CB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86431">
        <w:t xml:space="preserve"> </w:t>
      </w:r>
    </w:p>
    <w:p w:rsidR="002006DF" w:rsidRPr="00BA3CB9" w:rsidRDefault="002006DF" w:rsidP="00BA3CB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19543D">
        <w:rPr>
          <w:sz w:val="28"/>
          <w:szCs w:val="28"/>
          <w:shd w:val="clear" w:color="auto" w:fill="FFFFFF"/>
        </w:rPr>
        <w:t xml:space="preserve">Качество и высокие вкусовые характеристики продукции предприятия подтверждены наградами и дипломами всероссийских и региональных выставок. </w:t>
      </w:r>
      <w:r w:rsidR="00BA3CB9">
        <w:rPr>
          <w:color w:val="000000"/>
          <w:sz w:val="27"/>
          <w:szCs w:val="27"/>
        </w:rPr>
        <w:t>На международной выставке продуктов питания, напитков и сырья для их производства «Продэкспо-2020» сыры «Гранд», «Гурман легкий», «Маасдам» были награждены 3 золотыми медалями. На международной выставке 100 лучших товаров России 2020 сыр «Маасдам премиум» получил Лауреата конкурса.</w:t>
      </w:r>
    </w:p>
    <w:p w:rsidR="002006DF" w:rsidRPr="0019543D" w:rsidRDefault="002006DF" w:rsidP="002006DF">
      <w:pPr>
        <w:widowControl w:val="0"/>
        <w:tabs>
          <w:tab w:val="left" w:pos="567"/>
          <w:tab w:val="left" w:pos="37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За 2020 г. объем отгруженной продукции составил 2,</w:t>
      </w:r>
      <w:r>
        <w:rPr>
          <w:rFonts w:ascii="Times New Roman" w:hAnsi="Times New Roman"/>
          <w:sz w:val="28"/>
          <w:szCs w:val="28"/>
        </w:rPr>
        <w:t>4</w:t>
      </w:r>
      <w:r w:rsidRPr="0019543D">
        <w:rPr>
          <w:rFonts w:ascii="Times New Roman" w:hAnsi="Times New Roman"/>
          <w:sz w:val="28"/>
          <w:szCs w:val="28"/>
        </w:rPr>
        <w:t xml:space="preserve"> млрд. руб.</w:t>
      </w:r>
      <w:r w:rsidRPr="0019543D">
        <w:rPr>
          <w:rFonts w:ascii="Times New Roman" w:hAnsi="Times New Roman"/>
          <w:spacing w:val="-4"/>
          <w:sz w:val="28"/>
          <w:szCs w:val="28"/>
        </w:rPr>
        <w:t xml:space="preserve">, </w:t>
      </w:r>
      <w:r w:rsidRPr="0019543D">
        <w:rPr>
          <w:rFonts w:ascii="Times New Roman" w:hAnsi="Times New Roman"/>
          <w:sz w:val="28"/>
          <w:szCs w:val="28"/>
        </w:rPr>
        <w:t>темп к 2019 г. 11</w:t>
      </w:r>
      <w:r>
        <w:rPr>
          <w:rFonts w:ascii="Times New Roman" w:hAnsi="Times New Roman"/>
          <w:sz w:val="28"/>
          <w:szCs w:val="28"/>
        </w:rPr>
        <w:t>3,9</w:t>
      </w:r>
      <w:r w:rsidR="003E53D2">
        <w:rPr>
          <w:rFonts w:ascii="Times New Roman" w:hAnsi="Times New Roman"/>
          <w:sz w:val="28"/>
          <w:szCs w:val="28"/>
        </w:rPr>
        <w:t>%</w:t>
      </w:r>
      <w:r w:rsidRPr="0019543D">
        <w:rPr>
          <w:rFonts w:ascii="Times New Roman" w:hAnsi="Times New Roman"/>
          <w:sz w:val="28"/>
          <w:szCs w:val="28"/>
        </w:rPr>
        <w:t>. Среднесписочная численность работающих составила 253 чел., среднемесячная зарплата составила 38786</w:t>
      </w:r>
      <w:r w:rsidR="003E53D2">
        <w:rPr>
          <w:rFonts w:ascii="Times New Roman" w:hAnsi="Times New Roman"/>
          <w:sz w:val="28"/>
          <w:szCs w:val="28"/>
        </w:rPr>
        <w:t>,0 руб., темп роста 107,8%</w:t>
      </w:r>
      <w:r w:rsidRPr="0019543D">
        <w:rPr>
          <w:rFonts w:ascii="Times New Roman" w:hAnsi="Times New Roman"/>
          <w:sz w:val="28"/>
          <w:szCs w:val="28"/>
        </w:rPr>
        <w:t>.</w:t>
      </w:r>
    </w:p>
    <w:p w:rsidR="002006DF" w:rsidRPr="0019543D" w:rsidRDefault="002006DF" w:rsidP="002006DF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За 2020 г. п</w:t>
      </w:r>
      <w:r w:rsidRPr="0019543D">
        <w:rPr>
          <w:rFonts w:ascii="Times New Roman" w:hAnsi="Times New Roman" w:cs="Times New Roman"/>
          <w:sz w:val="28"/>
          <w:szCs w:val="28"/>
        </w:rPr>
        <w:t>роизведено:</w:t>
      </w:r>
    </w:p>
    <w:p w:rsidR="002006DF" w:rsidRPr="003E53D2" w:rsidRDefault="002006DF" w:rsidP="002006DF">
      <w:pPr>
        <w:numPr>
          <w:ilvl w:val="0"/>
          <w:numId w:val="35"/>
        </w:numPr>
        <w:tabs>
          <w:tab w:val="left" w:pos="993"/>
          <w:tab w:val="left" w:pos="418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19543D">
        <w:rPr>
          <w:rFonts w:ascii="Times New Roman" w:hAnsi="Times New Roman"/>
          <w:sz w:val="28"/>
          <w:szCs w:val="28"/>
          <w:shd w:val="clear" w:color="auto" w:fill="FFFFFF"/>
        </w:rPr>
        <w:t>масла животного – 2</w:t>
      </w:r>
      <w:r>
        <w:rPr>
          <w:rFonts w:ascii="Times New Roman" w:hAnsi="Times New Roman"/>
          <w:sz w:val="28"/>
          <w:szCs w:val="28"/>
          <w:shd w:val="clear" w:color="auto" w:fill="FFFFFF"/>
        </w:rPr>
        <w:t>38,1</w:t>
      </w:r>
      <w:r w:rsidRPr="0019543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E53D2">
        <w:rPr>
          <w:rFonts w:ascii="Times New Roman" w:hAnsi="Times New Roman"/>
          <w:sz w:val="28"/>
          <w:szCs w:val="28"/>
          <w:shd w:val="clear" w:color="auto" w:fill="FFFFFF"/>
        </w:rPr>
        <w:t xml:space="preserve">тонны </w:t>
      </w:r>
      <w:r w:rsidRPr="003E53D2">
        <w:rPr>
          <w:rFonts w:ascii="Times New Roman" w:hAnsi="Times New Roman"/>
          <w:sz w:val="28"/>
          <w:szCs w:val="28"/>
        </w:rPr>
        <w:t>(75% к 2019 г.);</w:t>
      </w:r>
    </w:p>
    <w:p w:rsidR="002006DF" w:rsidRPr="003E53D2" w:rsidRDefault="002006DF" w:rsidP="002006DF">
      <w:pPr>
        <w:numPr>
          <w:ilvl w:val="0"/>
          <w:numId w:val="35"/>
        </w:numPr>
        <w:tabs>
          <w:tab w:val="left" w:pos="993"/>
          <w:tab w:val="left" w:pos="418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3E53D2">
        <w:rPr>
          <w:rFonts w:ascii="Times New Roman" w:hAnsi="Times New Roman"/>
          <w:sz w:val="28"/>
          <w:szCs w:val="28"/>
          <w:shd w:val="clear" w:color="auto" w:fill="FFFFFF"/>
        </w:rPr>
        <w:t>сыров – 6295,4</w:t>
      </w:r>
      <w:r w:rsidR="00C16841" w:rsidRPr="003E53D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E53D2">
        <w:rPr>
          <w:rFonts w:ascii="Times New Roman" w:hAnsi="Times New Roman"/>
          <w:sz w:val="28"/>
          <w:szCs w:val="28"/>
          <w:shd w:val="clear" w:color="auto" w:fill="FFFFFF"/>
        </w:rPr>
        <w:t xml:space="preserve">тонны </w:t>
      </w:r>
      <w:r w:rsidRPr="003E53D2">
        <w:rPr>
          <w:rFonts w:ascii="Times New Roman" w:hAnsi="Times New Roman"/>
          <w:sz w:val="28"/>
          <w:szCs w:val="28"/>
        </w:rPr>
        <w:t>(118% к 2019 г.);</w:t>
      </w:r>
    </w:p>
    <w:p w:rsidR="002006DF" w:rsidRPr="00BA3CB9" w:rsidRDefault="002006DF" w:rsidP="002006DF">
      <w:pPr>
        <w:numPr>
          <w:ilvl w:val="0"/>
          <w:numId w:val="35"/>
        </w:numPr>
        <w:tabs>
          <w:tab w:val="left" w:pos="993"/>
          <w:tab w:val="left" w:pos="418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3E53D2">
        <w:rPr>
          <w:rFonts w:ascii="Times New Roman" w:hAnsi="Times New Roman"/>
          <w:sz w:val="28"/>
          <w:szCs w:val="28"/>
          <w:shd w:val="clear" w:color="auto" w:fill="FFFFFF"/>
        </w:rPr>
        <w:t xml:space="preserve">сыворотки – 19530 тонн </w:t>
      </w:r>
      <w:r w:rsidRPr="003E53D2">
        <w:rPr>
          <w:rFonts w:ascii="Times New Roman" w:hAnsi="Times New Roman"/>
          <w:sz w:val="28"/>
          <w:szCs w:val="28"/>
        </w:rPr>
        <w:t>(127% к 2019 г.).</w:t>
      </w:r>
    </w:p>
    <w:p w:rsidR="00BA3CB9" w:rsidRPr="00BA3CB9" w:rsidRDefault="00BA3CB9" w:rsidP="00BA3CB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Продукция предприятия поставляется более чем в 20 регионов страны – Москву, Санкт-Петербург, Ульяновск, Самара, Нижний Новгород, Пензу, Алтайский край, Екатеринбург и др.</w:t>
      </w:r>
    </w:p>
    <w:p w:rsidR="002006DF" w:rsidRPr="0019543D" w:rsidRDefault="002006DF" w:rsidP="002006DF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2006DF">
        <w:rPr>
          <w:rFonts w:ascii="Times New Roman" w:hAnsi="Times New Roman"/>
          <w:b/>
          <w:sz w:val="28"/>
          <w:szCs w:val="28"/>
        </w:rPr>
        <w:t>ООО «Ксенон»</w:t>
      </w:r>
      <w:r w:rsidRPr="0019543D">
        <w:rPr>
          <w:rFonts w:ascii="Times New Roman" w:hAnsi="Times New Roman"/>
          <w:sz w:val="28"/>
          <w:szCs w:val="28"/>
        </w:rPr>
        <w:t xml:space="preserve"> производит светодиодные и традиционные светильники:</w:t>
      </w:r>
    </w:p>
    <w:p w:rsidR="002006DF" w:rsidRPr="0019543D" w:rsidRDefault="002006DF" w:rsidP="002006DF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для общественного, административного, офисного, спортивного, торгового освещения;</w:t>
      </w:r>
    </w:p>
    <w:p w:rsidR="002006DF" w:rsidRPr="0019543D" w:rsidRDefault="002006DF" w:rsidP="002006DF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для промышленного и производственного освещения, а так же помещений с повышенным содержанием пыли и влаги; </w:t>
      </w:r>
    </w:p>
    <w:p w:rsidR="002006DF" w:rsidRPr="0019543D" w:rsidRDefault="002006DF" w:rsidP="002006DF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для освещения улиц. </w:t>
      </w:r>
    </w:p>
    <w:p w:rsidR="002006DF" w:rsidRPr="0019543D" w:rsidRDefault="002006DF" w:rsidP="002006D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Отдельно стоит отметить приоритетное направление 2020 г. – продукция для обеззараживания воздуха и поверхностей:</w:t>
      </w:r>
    </w:p>
    <w:p w:rsidR="002006DF" w:rsidRPr="0019543D" w:rsidRDefault="002006DF" w:rsidP="002006DF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светильники – облучатели рециркуляторы бактерицидные для обеззараживания воздуха в помещениях;</w:t>
      </w:r>
    </w:p>
    <w:p w:rsidR="002006DF" w:rsidRPr="0019543D" w:rsidRDefault="002006DF" w:rsidP="002006DF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светильники – облучатели бактерицидные открытого и закрытого типов для обеззараживания в помещениях. </w:t>
      </w:r>
    </w:p>
    <w:p w:rsidR="002006DF" w:rsidRPr="0019543D" w:rsidRDefault="002006DF" w:rsidP="002006D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Основные потребители – промышленные и производственные  компании, строительно-монтажные и муниципальные организации; продукция реализуется преимущественно через дистрибьюторские и дилерские сети «Русский свет», «ЭТМ», «Минимакс», </w:t>
      </w:r>
      <w:r w:rsidR="00235A0F">
        <w:rPr>
          <w:rFonts w:ascii="Times New Roman" w:hAnsi="Times New Roman"/>
          <w:sz w:val="28"/>
          <w:szCs w:val="28"/>
        </w:rPr>
        <w:t>и через</w:t>
      </w:r>
      <w:r w:rsidRPr="0019543D">
        <w:rPr>
          <w:rFonts w:ascii="Times New Roman" w:hAnsi="Times New Roman"/>
          <w:sz w:val="28"/>
          <w:szCs w:val="28"/>
        </w:rPr>
        <w:t xml:space="preserve"> оптовых покупателей.</w:t>
      </w:r>
    </w:p>
    <w:p w:rsidR="002006DF" w:rsidRPr="0019543D" w:rsidRDefault="002006DF" w:rsidP="002006DF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В связи с пандемией, в 2020 г. ООО «Ксенон» закупило оборудование и существенно изменило производственную программу, что позволило более чем в 7,5 раз нарастить объем выпуска светильников-облучателей и рециркуляторов</w:t>
      </w:r>
      <w:r w:rsidR="00BA3CB9">
        <w:rPr>
          <w:rFonts w:ascii="Times New Roman" w:hAnsi="Times New Roman"/>
          <w:sz w:val="28"/>
          <w:szCs w:val="28"/>
        </w:rPr>
        <w:t xml:space="preserve"> (продано около 120 тысяч штук)</w:t>
      </w:r>
      <w:r w:rsidRPr="0019543D">
        <w:rPr>
          <w:rFonts w:ascii="Times New Roman" w:hAnsi="Times New Roman"/>
          <w:sz w:val="28"/>
          <w:szCs w:val="28"/>
        </w:rPr>
        <w:t>. Это позволило не только в значительной мере обеспечить экспоненциально растущий спрос на данную продукцию, но и компенсировать существенное падение спроса по традиционным сегментам рынка светильников.</w:t>
      </w:r>
    </w:p>
    <w:p w:rsidR="002006DF" w:rsidRPr="0019543D" w:rsidRDefault="002006DF" w:rsidP="002006DF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По итогам за 2020 г. </w:t>
      </w:r>
      <w:r>
        <w:rPr>
          <w:rFonts w:ascii="Times New Roman" w:hAnsi="Times New Roman"/>
          <w:sz w:val="28"/>
          <w:szCs w:val="28"/>
        </w:rPr>
        <w:t xml:space="preserve">объем </w:t>
      </w:r>
      <w:r w:rsidRPr="0019543D">
        <w:rPr>
          <w:rFonts w:ascii="Times New Roman" w:hAnsi="Times New Roman"/>
          <w:sz w:val="28"/>
          <w:szCs w:val="28"/>
        </w:rPr>
        <w:t xml:space="preserve">отгруженной продукции ООО «Ксенон» составил </w:t>
      </w:r>
      <w:r>
        <w:rPr>
          <w:rFonts w:ascii="Times New Roman" w:hAnsi="Times New Roman"/>
          <w:sz w:val="28"/>
          <w:szCs w:val="28"/>
        </w:rPr>
        <w:t>4</w:t>
      </w:r>
      <w:r w:rsidR="00BA3CB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1,8</w:t>
      </w:r>
      <w:r w:rsidRPr="0019543D">
        <w:rPr>
          <w:rFonts w:ascii="Times New Roman" w:hAnsi="Times New Roman"/>
          <w:sz w:val="28"/>
          <w:szCs w:val="28"/>
        </w:rPr>
        <w:t xml:space="preserve"> млн. руб., темп </w:t>
      </w:r>
      <w:r>
        <w:rPr>
          <w:rFonts w:ascii="Times New Roman" w:hAnsi="Times New Roman"/>
          <w:sz w:val="28"/>
          <w:szCs w:val="28"/>
        </w:rPr>
        <w:t xml:space="preserve">роста </w:t>
      </w:r>
      <w:r w:rsidRPr="0019543D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уровню </w:t>
      </w:r>
      <w:r w:rsidRPr="0019543D">
        <w:rPr>
          <w:rFonts w:ascii="Times New Roman" w:hAnsi="Times New Roman"/>
          <w:sz w:val="28"/>
          <w:szCs w:val="28"/>
        </w:rPr>
        <w:t>2019 г. 12</w:t>
      </w:r>
      <w:r>
        <w:rPr>
          <w:rFonts w:ascii="Times New Roman" w:hAnsi="Times New Roman"/>
          <w:sz w:val="28"/>
          <w:szCs w:val="28"/>
        </w:rPr>
        <w:t>4,5</w:t>
      </w:r>
      <w:r w:rsidR="000B59C0">
        <w:rPr>
          <w:rFonts w:ascii="Times New Roman" w:hAnsi="Times New Roman"/>
          <w:sz w:val="28"/>
          <w:szCs w:val="28"/>
        </w:rPr>
        <w:t>%</w:t>
      </w:r>
      <w:r w:rsidRPr="0019543D">
        <w:rPr>
          <w:rFonts w:ascii="Times New Roman" w:hAnsi="Times New Roman"/>
          <w:sz w:val="28"/>
          <w:szCs w:val="28"/>
        </w:rPr>
        <w:t xml:space="preserve">. </w:t>
      </w:r>
      <w:r w:rsidRPr="0019543D">
        <w:rPr>
          <w:rFonts w:ascii="Times New Roman" w:hAnsi="Times New Roman"/>
          <w:sz w:val="28"/>
          <w:szCs w:val="28"/>
        </w:rPr>
        <w:lastRenderedPageBreak/>
        <w:t>Среднесписочная ч</w:t>
      </w:r>
      <w:r>
        <w:rPr>
          <w:rFonts w:ascii="Times New Roman" w:hAnsi="Times New Roman"/>
          <w:sz w:val="28"/>
          <w:szCs w:val="28"/>
        </w:rPr>
        <w:t xml:space="preserve">исленность работающих составила </w:t>
      </w:r>
      <w:r w:rsidRPr="0019543D">
        <w:rPr>
          <w:rFonts w:ascii="Times New Roman" w:hAnsi="Times New Roman"/>
          <w:sz w:val="28"/>
          <w:szCs w:val="28"/>
        </w:rPr>
        <w:t>230 чел., среднемесячная зарплата с</w:t>
      </w:r>
      <w:r w:rsidR="000B59C0">
        <w:rPr>
          <w:rFonts w:ascii="Times New Roman" w:hAnsi="Times New Roman"/>
          <w:sz w:val="28"/>
          <w:szCs w:val="28"/>
        </w:rPr>
        <w:t>оставила 14,6 тыс.</w:t>
      </w:r>
      <w:r w:rsidRPr="0019543D">
        <w:rPr>
          <w:rFonts w:ascii="Times New Roman" w:hAnsi="Times New Roman"/>
          <w:sz w:val="28"/>
          <w:szCs w:val="28"/>
        </w:rPr>
        <w:t xml:space="preserve">руб., темп роста – 109,2% к </w:t>
      </w:r>
      <w:r>
        <w:rPr>
          <w:rFonts w:ascii="Times New Roman" w:hAnsi="Times New Roman"/>
          <w:sz w:val="28"/>
          <w:szCs w:val="28"/>
        </w:rPr>
        <w:t>уровню</w:t>
      </w:r>
      <w:r w:rsidRPr="0019543D">
        <w:rPr>
          <w:rFonts w:ascii="Times New Roman" w:hAnsi="Times New Roman"/>
          <w:sz w:val="28"/>
          <w:szCs w:val="28"/>
        </w:rPr>
        <w:t xml:space="preserve"> 2019 года.</w:t>
      </w:r>
    </w:p>
    <w:p w:rsidR="002006DF" w:rsidRPr="0019543D" w:rsidRDefault="002006DF" w:rsidP="002006DF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3D">
        <w:rPr>
          <w:rFonts w:ascii="Times New Roman" w:hAnsi="Times New Roman" w:cs="Times New Roman"/>
          <w:sz w:val="28"/>
          <w:szCs w:val="28"/>
        </w:rPr>
        <w:t xml:space="preserve">Основным потребителем продукции </w:t>
      </w:r>
      <w:r w:rsidRPr="002006DF">
        <w:rPr>
          <w:rFonts w:ascii="Times New Roman" w:hAnsi="Times New Roman" w:cs="Times New Roman"/>
          <w:b/>
          <w:sz w:val="28"/>
          <w:szCs w:val="28"/>
        </w:rPr>
        <w:t>АО «Неон»</w:t>
      </w:r>
      <w:r w:rsidRPr="0019543D">
        <w:rPr>
          <w:rFonts w:ascii="Times New Roman" w:hAnsi="Times New Roman" w:cs="Times New Roman"/>
          <w:sz w:val="28"/>
          <w:szCs w:val="28"/>
        </w:rPr>
        <w:t xml:space="preserve"> является АО «Рузхиммаш». В настоящее время выпуск продукции для вагоностроения в общем объеме составляет 97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19543D">
        <w:rPr>
          <w:rFonts w:ascii="Times New Roman" w:hAnsi="Times New Roman" w:cs="Times New Roman"/>
          <w:sz w:val="28"/>
          <w:szCs w:val="28"/>
        </w:rPr>
        <w:t>. Для АО «Рузхиммаш» выпускается 20 наименований комплектации для изготовления вагонов-цистерн, вагонов-хопперов, полувагонов.</w:t>
      </w:r>
    </w:p>
    <w:p w:rsidR="002006DF" w:rsidRPr="0019543D" w:rsidRDefault="002006DF" w:rsidP="002006DF">
      <w:pPr>
        <w:pStyle w:val="ad"/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3D">
        <w:rPr>
          <w:rFonts w:ascii="Times New Roman" w:hAnsi="Times New Roman" w:cs="Times New Roman"/>
          <w:sz w:val="28"/>
          <w:szCs w:val="28"/>
        </w:rPr>
        <w:t xml:space="preserve">Предприятие обеспечивает потребности «Рузхиммаша» в железнодорожных компонентах и продолжает осваивать выпуск новой продукции. </w:t>
      </w:r>
    </w:p>
    <w:p w:rsidR="002006DF" w:rsidRPr="0019543D" w:rsidRDefault="002006DF" w:rsidP="002006DF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3D">
        <w:rPr>
          <w:rFonts w:ascii="Times New Roman" w:hAnsi="Times New Roman" w:cs="Times New Roman"/>
          <w:sz w:val="28"/>
          <w:szCs w:val="28"/>
        </w:rPr>
        <w:t xml:space="preserve">За 2020 г. объем отгруженной продукции составил </w:t>
      </w:r>
      <w:r>
        <w:rPr>
          <w:rFonts w:ascii="Times New Roman" w:hAnsi="Times New Roman" w:cs="Times New Roman"/>
          <w:sz w:val="28"/>
          <w:szCs w:val="28"/>
        </w:rPr>
        <w:t>553,</w:t>
      </w:r>
      <w:r w:rsidR="002D2EFD">
        <w:rPr>
          <w:rFonts w:ascii="Times New Roman" w:hAnsi="Times New Roman" w:cs="Times New Roman"/>
          <w:sz w:val="28"/>
          <w:szCs w:val="28"/>
        </w:rPr>
        <w:t>8</w:t>
      </w:r>
      <w:r w:rsidRPr="0019543D">
        <w:rPr>
          <w:rFonts w:ascii="Times New Roman" w:hAnsi="Times New Roman" w:cs="Times New Roman"/>
          <w:sz w:val="28"/>
          <w:szCs w:val="28"/>
        </w:rPr>
        <w:t xml:space="preserve"> млн.руб., темп </w:t>
      </w:r>
      <w:r>
        <w:rPr>
          <w:rFonts w:ascii="Times New Roman" w:hAnsi="Times New Roman" w:cs="Times New Roman"/>
          <w:sz w:val="28"/>
          <w:szCs w:val="28"/>
        </w:rPr>
        <w:t>роста к уровню</w:t>
      </w:r>
      <w:r w:rsidRPr="0019543D">
        <w:rPr>
          <w:rFonts w:ascii="Times New Roman" w:hAnsi="Times New Roman" w:cs="Times New Roman"/>
          <w:sz w:val="28"/>
          <w:szCs w:val="28"/>
        </w:rPr>
        <w:t xml:space="preserve"> 2019 г. – 12</w:t>
      </w:r>
      <w:r w:rsidR="002D2EFD">
        <w:rPr>
          <w:rFonts w:ascii="Times New Roman" w:hAnsi="Times New Roman" w:cs="Times New Roman"/>
          <w:sz w:val="28"/>
          <w:szCs w:val="28"/>
        </w:rPr>
        <w:t>7</w:t>
      </w:r>
      <w:r w:rsidR="000B59C0">
        <w:rPr>
          <w:rFonts w:ascii="Times New Roman" w:hAnsi="Times New Roman" w:cs="Times New Roman"/>
          <w:sz w:val="28"/>
          <w:szCs w:val="28"/>
        </w:rPr>
        <w:t>%</w:t>
      </w:r>
      <w:r w:rsidRPr="0019543D">
        <w:rPr>
          <w:rFonts w:ascii="Times New Roman" w:hAnsi="Times New Roman" w:cs="Times New Roman"/>
          <w:sz w:val="28"/>
          <w:szCs w:val="28"/>
        </w:rPr>
        <w:t xml:space="preserve">. Среднесписочная численность работающих составила 175 чел., среднемесячная зарплата составила </w:t>
      </w:r>
      <w:r w:rsidR="002D2EFD">
        <w:rPr>
          <w:rFonts w:ascii="Times New Roman" w:hAnsi="Times New Roman" w:cs="Times New Roman"/>
          <w:sz w:val="28"/>
          <w:szCs w:val="28"/>
        </w:rPr>
        <w:t>28442</w:t>
      </w:r>
      <w:r w:rsidRPr="0019543D">
        <w:rPr>
          <w:rFonts w:ascii="Times New Roman" w:hAnsi="Times New Roman" w:cs="Times New Roman"/>
          <w:sz w:val="28"/>
          <w:szCs w:val="28"/>
        </w:rPr>
        <w:t xml:space="preserve"> руб., темп роста – 1</w:t>
      </w:r>
      <w:r w:rsidR="002D2EFD">
        <w:rPr>
          <w:rFonts w:ascii="Times New Roman" w:hAnsi="Times New Roman" w:cs="Times New Roman"/>
          <w:sz w:val="28"/>
          <w:szCs w:val="28"/>
        </w:rPr>
        <w:t>12</w:t>
      </w:r>
      <w:r w:rsidRPr="0019543D">
        <w:rPr>
          <w:rFonts w:ascii="Times New Roman" w:hAnsi="Times New Roman" w:cs="Times New Roman"/>
          <w:sz w:val="28"/>
          <w:szCs w:val="28"/>
        </w:rPr>
        <w:t xml:space="preserve">% к </w:t>
      </w:r>
      <w:r>
        <w:rPr>
          <w:rFonts w:ascii="Times New Roman" w:hAnsi="Times New Roman" w:cs="Times New Roman"/>
          <w:sz w:val="28"/>
          <w:szCs w:val="28"/>
        </w:rPr>
        <w:t>уровню</w:t>
      </w:r>
      <w:r w:rsidRPr="0019543D">
        <w:rPr>
          <w:rFonts w:ascii="Times New Roman" w:hAnsi="Times New Roman" w:cs="Times New Roman"/>
          <w:sz w:val="28"/>
          <w:szCs w:val="28"/>
        </w:rPr>
        <w:t xml:space="preserve"> прошлого года.</w:t>
      </w:r>
    </w:p>
    <w:p w:rsidR="002006DF" w:rsidRPr="0019543D" w:rsidRDefault="002006DF" w:rsidP="002006DF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006DF">
        <w:rPr>
          <w:rFonts w:ascii="Times New Roman" w:hAnsi="Times New Roman"/>
          <w:b/>
          <w:sz w:val="28"/>
          <w:szCs w:val="28"/>
        </w:rPr>
        <w:t>ООО «Ткацкая фабрика «Лента»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19543D">
        <w:rPr>
          <w:rFonts w:ascii="Times New Roman" w:hAnsi="Times New Roman"/>
          <w:sz w:val="28"/>
          <w:szCs w:val="28"/>
        </w:rPr>
        <w:t>а сегодняшний день производит более 90 наименований лент:</w:t>
      </w:r>
    </w:p>
    <w:p w:rsidR="002006DF" w:rsidRPr="0019543D" w:rsidRDefault="00FD2EDE" w:rsidP="002006DF">
      <w:pPr>
        <w:pStyle w:val="10"/>
        <w:numPr>
          <w:ilvl w:val="0"/>
          <w:numId w:val="38"/>
        </w:numPr>
        <w:tabs>
          <w:tab w:val="left" w:pos="993"/>
        </w:tabs>
        <w:spacing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160655</wp:posOffset>
            </wp:positionV>
            <wp:extent cx="3726180" cy="2710815"/>
            <wp:effectExtent l="19050" t="0" r="762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6DF" w:rsidRPr="0019543D">
        <w:rPr>
          <w:rFonts w:ascii="Times New Roman" w:hAnsi="Times New Roman"/>
          <w:sz w:val="28"/>
          <w:szCs w:val="28"/>
        </w:rPr>
        <w:t>стеклолента ЛЭСБ – применяется производителями кабельной продукции, трансформаторов, генераторов, турбин, электроизоляции обмоток электродвигателей и электрических машин; в авиастроении и ракетостроении;</w:t>
      </w:r>
    </w:p>
    <w:p w:rsidR="002006DF" w:rsidRPr="0019543D" w:rsidRDefault="002006DF" w:rsidP="002006DF">
      <w:pPr>
        <w:pStyle w:val="10"/>
        <w:numPr>
          <w:ilvl w:val="0"/>
          <w:numId w:val="38"/>
        </w:numPr>
        <w:tabs>
          <w:tab w:val="left" w:pos="993"/>
        </w:tabs>
        <w:spacing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киперная лента – применяется в производстве фирменной и специальной одежде, а также как утягивающий материал обмоток электрических машин, трансформаторов; в отдельных случаях на замену стеклолент ЛЭСБ и киперной ленты применяется лента стеклополиэфирная ЛЭСП; </w:t>
      </w:r>
    </w:p>
    <w:p w:rsidR="002006DF" w:rsidRPr="0019543D" w:rsidRDefault="002006DF" w:rsidP="002006DF">
      <w:pPr>
        <w:pStyle w:val="10"/>
        <w:numPr>
          <w:ilvl w:val="0"/>
          <w:numId w:val="38"/>
        </w:numPr>
        <w:tabs>
          <w:tab w:val="left" w:pos="993"/>
        </w:tabs>
        <w:spacing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лента транспортерная – для яйцесборников на птицефабриках.</w:t>
      </w:r>
    </w:p>
    <w:p w:rsidR="002006DF" w:rsidRPr="0019543D" w:rsidRDefault="002006DF" w:rsidP="002006D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По итогам 2020 г</w:t>
      </w:r>
      <w:r w:rsidRPr="002006DF">
        <w:rPr>
          <w:rFonts w:ascii="Times New Roman" w:hAnsi="Times New Roman"/>
          <w:sz w:val="28"/>
          <w:szCs w:val="28"/>
        </w:rPr>
        <w:t>. реализовано</w:t>
      </w:r>
      <w:r w:rsidRPr="0019543D">
        <w:rPr>
          <w:rFonts w:ascii="Times New Roman" w:hAnsi="Times New Roman"/>
          <w:sz w:val="28"/>
          <w:szCs w:val="28"/>
        </w:rPr>
        <w:t xml:space="preserve"> 45 млн.м</w:t>
      </w:r>
      <w:r>
        <w:rPr>
          <w:rFonts w:ascii="Times New Roman" w:hAnsi="Times New Roman"/>
          <w:sz w:val="28"/>
          <w:szCs w:val="28"/>
        </w:rPr>
        <w:t>.</w:t>
      </w:r>
      <w:r w:rsidRPr="0019543D">
        <w:rPr>
          <w:rFonts w:ascii="Times New Roman" w:hAnsi="Times New Roman"/>
          <w:sz w:val="28"/>
          <w:szCs w:val="28"/>
        </w:rPr>
        <w:t xml:space="preserve"> продукции на сумму </w:t>
      </w:r>
      <w:r w:rsidR="002D2EFD">
        <w:rPr>
          <w:rFonts w:ascii="Times New Roman" w:hAnsi="Times New Roman"/>
          <w:sz w:val="28"/>
          <w:szCs w:val="28"/>
        </w:rPr>
        <w:t>97,7</w:t>
      </w:r>
      <w:r w:rsidRPr="0019543D">
        <w:rPr>
          <w:rFonts w:ascii="Times New Roman" w:hAnsi="Times New Roman"/>
          <w:sz w:val="28"/>
          <w:szCs w:val="28"/>
        </w:rPr>
        <w:t xml:space="preserve"> млн. руб., что на 16,6% меньше предыдущего года. Ожидаемое падение выручки вызвано снижением спроса на отдельные виды кабелей у производителей кабельной продукции на фоне пандемии </w:t>
      </w:r>
      <w:r w:rsidRPr="0019543D">
        <w:rPr>
          <w:rFonts w:ascii="Times New Roman" w:hAnsi="Times New Roman"/>
          <w:sz w:val="28"/>
          <w:szCs w:val="28"/>
          <w:lang w:val="en-US"/>
        </w:rPr>
        <w:t>Covid</w:t>
      </w:r>
      <w:r w:rsidRPr="0019543D">
        <w:rPr>
          <w:rFonts w:ascii="Times New Roman" w:hAnsi="Times New Roman"/>
          <w:sz w:val="28"/>
          <w:szCs w:val="28"/>
        </w:rPr>
        <w:t>-19.</w:t>
      </w:r>
    </w:p>
    <w:p w:rsidR="002006DF" w:rsidRPr="0019543D" w:rsidRDefault="002006DF" w:rsidP="002006DF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Среднесписочная численность работников предприятия за 2020 г. составила 57 чел., на уровне 2019 г., среднемесячная заработная плата  – 13,76 тыс. руб., что на 19,7% выше уровня 2019 года.</w:t>
      </w:r>
    </w:p>
    <w:p w:rsidR="002006DF" w:rsidRPr="0019543D" w:rsidRDefault="002006DF" w:rsidP="002006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19543D">
        <w:rPr>
          <w:rFonts w:ascii="Times New Roman" w:hAnsi="Times New Roman"/>
          <w:b/>
          <w:sz w:val="28"/>
          <w:szCs w:val="28"/>
        </w:rPr>
        <w:t>Сельское хозяйство</w:t>
      </w:r>
      <w:r w:rsidRPr="0019543D">
        <w:rPr>
          <w:rFonts w:ascii="Times New Roman" w:hAnsi="Times New Roman"/>
          <w:sz w:val="28"/>
          <w:szCs w:val="28"/>
        </w:rPr>
        <w:t xml:space="preserve"> – значимая отрасль материального производства района, которая демонстрирует устойчивую, положительную динамику и </w:t>
      </w:r>
      <w:r w:rsidRPr="0019543D">
        <w:rPr>
          <w:rFonts w:ascii="Times New Roman" w:hAnsi="Times New Roman"/>
          <w:sz w:val="28"/>
          <w:szCs w:val="28"/>
          <w:lang w:eastAsia="ar-SA"/>
        </w:rPr>
        <w:lastRenderedPageBreak/>
        <w:t>специализируется на производстве зерновых и зернобобовых культур, скота и молока, пеньковолокна.</w:t>
      </w:r>
    </w:p>
    <w:p w:rsidR="002006DF" w:rsidRPr="0019543D" w:rsidRDefault="002006DF" w:rsidP="002006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19543D">
        <w:rPr>
          <w:rFonts w:ascii="Times New Roman" w:hAnsi="Times New Roman"/>
          <w:sz w:val="28"/>
          <w:szCs w:val="28"/>
        </w:rPr>
        <w:t>На территории района производством продукции сельского хозяйства занимаются</w:t>
      </w:r>
      <w:r w:rsidR="001A105F">
        <w:rPr>
          <w:rFonts w:ascii="Times New Roman" w:hAnsi="Times New Roman"/>
          <w:sz w:val="28"/>
          <w:szCs w:val="28"/>
        </w:rPr>
        <w:t xml:space="preserve"> </w:t>
      </w:r>
      <w:r w:rsidRPr="0019543D">
        <w:rPr>
          <w:rFonts w:ascii="Times New Roman" w:hAnsi="Times New Roman"/>
          <w:sz w:val="28"/>
          <w:szCs w:val="28"/>
        </w:rPr>
        <w:t>ООО «Верхисское», ООО «Мордовский племенной центр», ООО «Челмайданское»,</w:t>
      </w:r>
      <w:r w:rsidRPr="0019543D">
        <w:rPr>
          <w:rFonts w:ascii="Times New Roman" w:hAnsi="Times New Roman"/>
          <w:color w:val="000000"/>
          <w:sz w:val="28"/>
          <w:szCs w:val="28"/>
        </w:rPr>
        <w:t xml:space="preserve"> ООО «Заря», ООО «Нива», ООО «Пикаев»</w:t>
      </w:r>
      <w:r w:rsidRPr="0019543D">
        <w:rPr>
          <w:rFonts w:ascii="Times New Roman" w:hAnsi="Times New Roman"/>
          <w:sz w:val="28"/>
          <w:szCs w:val="28"/>
        </w:rPr>
        <w:t xml:space="preserve">, </w:t>
      </w:r>
      <w:r w:rsidR="001A105F">
        <w:rPr>
          <w:rFonts w:ascii="Times New Roman" w:hAnsi="Times New Roman"/>
          <w:color w:val="000000"/>
          <w:sz w:val="28"/>
          <w:szCs w:val="28"/>
        </w:rPr>
        <w:t>ООО «МолА</w:t>
      </w:r>
      <w:r w:rsidRPr="0019543D">
        <w:rPr>
          <w:rFonts w:ascii="Times New Roman" w:hAnsi="Times New Roman"/>
          <w:color w:val="000000"/>
          <w:sz w:val="28"/>
          <w:szCs w:val="28"/>
        </w:rPr>
        <w:t>гро», ООО «Мордовские пенькозаводы» и другие.</w:t>
      </w:r>
    </w:p>
    <w:p w:rsidR="00F86431" w:rsidRDefault="002006DF" w:rsidP="00FD2ED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За 2020 г</w:t>
      </w:r>
      <w:r>
        <w:rPr>
          <w:rFonts w:ascii="Times New Roman" w:hAnsi="Times New Roman"/>
          <w:sz w:val="28"/>
          <w:szCs w:val="28"/>
        </w:rPr>
        <w:t>.</w:t>
      </w:r>
      <w:r w:rsidRPr="0019543D">
        <w:rPr>
          <w:rFonts w:ascii="Times New Roman" w:hAnsi="Times New Roman"/>
          <w:sz w:val="28"/>
          <w:szCs w:val="28"/>
        </w:rPr>
        <w:t xml:space="preserve"> произведено скота (в живом весе) в сельскохозяйственных организациях и крестьянских (фермерских) хозяйствах 1</w:t>
      </w:r>
      <w:r>
        <w:rPr>
          <w:rFonts w:ascii="Times New Roman" w:hAnsi="Times New Roman"/>
          <w:sz w:val="28"/>
          <w:szCs w:val="28"/>
        </w:rPr>
        <w:t>5853,4</w:t>
      </w:r>
      <w:r w:rsidRPr="0019543D">
        <w:rPr>
          <w:rFonts w:ascii="Times New Roman" w:hAnsi="Times New Roman"/>
          <w:sz w:val="28"/>
          <w:szCs w:val="28"/>
        </w:rPr>
        <w:t xml:space="preserve"> тонны, темп роста к </w:t>
      </w:r>
      <w:r>
        <w:rPr>
          <w:rFonts w:ascii="Times New Roman" w:hAnsi="Times New Roman"/>
          <w:sz w:val="28"/>
          <w:szCs w:val="28"/>
        </w:rPr>
        <w:t>уровню</w:t>
      </w:r>
      <w:r w:rsidRPr="0019543D">
        <w:rPr>
          <w:rFonts w:ascii="Times New Roman" w:hAnsi="Times New Roman"/>
          <w:sz w:val="28"/>
          <w:szCs w:val="28"/>
        </w:rPr>
        <w:t xml:space="preserve"> 2019 г. –</w:t>
      </w:r>
      <w:r w:rsidR="00235A0F">
        <w:rPr>
          <w:rFonts w:ascii="Times New Roman" w:hAnsi="Times New Roman"/>
          <w:sz w:val="28"/>
          <w:szCs w:val="28"/>
        </w:rPr>
        <w:t xml:space="preserve"> в 3,6 раза</w:t>
      </w:r>
      <w:r w:rsidRPr="0019543D">
        <w:rPr>
          <w:rFonts w:ascii="Times New Roman" w:hAnsi="Times New Roman"/>
          <w:sz w:val="28"/>
          <w:szCs w:val="28"/>
        </w:rPr>
        <w:t xml:space="preserve">. В расчете на 1 жителя произведено </w:t>
      </w:r>
      <w:r>
        <w:rPr>
          <w:rFonts w:ascii="Times New Roman" w:hAnsi="Times New Roman"/>
          <w:sz w:val="28"/>
          <w:szCs w:val="28"/>
        </w:rPr>
        <w:t>1374,9</w:t>
      </w:r>
      <w:r w:rsidRPr="0019543D">
        <w:rPr>
          <w:rFonts w:ascii="Times New Roman" w:hAnsi="Times New Roman"/>
          <w:sz w:val="28"/>
          <w:szCs w:val="28"/>
        </w:rPr>
        <w:t xml:space="preserve"> кг, среди муниципальных образований район занимает 3 место, при среднереспубликанском уровне </w:t>
      </w:r>
      <w:r>
        <w:rPr>
          <w:rFonts w:ascii="Times New Roman" w:hAnsi="Times New Roman"/>
          <w:sz w:val="28"/>
          <w:szCs w:val="28"/>
        </w:rPr>
        <w:t>433,4</w:t>
      </w:r>
      <w:r w:rsidRPr="0019543D">
        <w:rPr>
          <w:rFonts w:ascii="Times New Roman" w:hAnsi="Times New Roman"/>
          <w:sz w:val="28"/>
          <w:szCs w:val="28"/>
        </w:rPr>
        <w:t xml:space="preserve"> кг.</w:t>
      </w:r>
    </w:p>
    <w:p w:rsidR="00FD2EDE" w:rsidRDefault="00FD2EDE" w:rsidP="00FD2ED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86431" w:rsidRDefault="002006DF" w:rsidP="00FD2EDE">
      <w:pPr>
        <w:pStyle w:val="ad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D2EFD">
        <w:rPr>
          <w:rFonts w:ascii="Times New Roman" w:hAnsi="Times New Roman" w:cs="Times New Roman"/>
          <w:sz w:val="28"/>
          <w:szCs w:val="28"/>
        </w:rPr>
        <w:t>3</w:t>
      </w:r>
    </w:p>
    <w:p w:rsidR="00FD2EDE" w:rsidRDefault="00FD2EDE" w:rsidP="00FD2EDE">
      <w:pPr>
        <w:pStyle w:val="ad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95093" w:rsidRDefault="002006DF" w:rsidP="00FD2EDE">
      <w:pPr>
        <w:pStyle w:val="ad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4AF">
        <w:rPr>
          <w:rFonts w:ascii="Times New Roman" w:hAnsi="Times New Roman" w:cs="Times New Roman"/>
          <w:b/>
          <w:sz w:val="28"/>
          <w:szCs w:val="28"/>
        </w:rPr>
        <w:t>Производство скота и птицы в сел</w:t>
      </w:r>
      <w:r>
        <w:rPr>
          <w:rFonts w:ascii="Times New Roman" w:hAnsi="Times New Roman" w:cs="Times New Roman"/>
          <w:b/>
          <w:sz w:val="28"/>
          <w:szCs w:val="28"/>
        </w:rPr>
        <w:t>ьскохозяйственных организациях и</w:t>
      </w:r>
      <w:r w:rsidRPr="00C544AF">
        <w:rPr>
          <w:rFonts w:ascii="Times New Roman" w:hAnsi="Times New Roman" w:cs="Times New Roman"/>
          <w:b/>
          <w:sz w:val="28"/>
          <w:szCs w:val="28"/>
        </w:rPr>
        <w:t xml:space="preserve"> крестьянских (фермерских) хозяйствах, тонн</w:t>
      </w:r>
    </w:p>
    <w:p w:rsidR="00FD2EDE" w:rsidRDefault="00FD2EDE" w:rsidP="00FD2EDE">
      <w:pPr>
        <w:pStyle w:val="ad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6DF" w:rsidRDefault="00695093" w:rsidP="009E1D88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6950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6172" cy="3172570"/>
            <wp:effectExtent l="19050" t="0" r="23578" b="878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006DF" w:rsidRPr="0019543D" w:rsidRDefault="002006DF" w:rsidP="002006D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D2EDE" w:rsidRDefault="00FD2EDE" w:rsidP="00FD2EDE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86431" w:rsidRDefault="002006DF" w:rsidP="00FD2EDE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Объем производства молока за 2020 г. сельскохозяйственными организациями и крестьянскими (фермерскими) хозяйствами составил </w:t>
      </w:r>
      <w:r>
        <w:rPr>
          <w:rFonts w:ascii="Times New Roman" w:hAnsi="Times New Roman"/>
          <w:sz w:val="28"/>
          <w:szCs w:val="28"/>
        </w:rPr>
        <w:t>31249,4</w:t>
      </w:r>
      <w:r w:rsidRPr="0019543D">
        <w:rPr>
          <w:rFonts w:ascii="Times New Roman" w:hAnsi="Times New Roman"/>
          <w:sz w:val="28"/>
          <w:szCs w:val="28"/>
        </w:rPr>
        <w:t xml:space="preserve"> тонн, к </w:t>
      </w:r>
      <w:r>
        <w:rPr>
          <w:rFonts w:ascii="Times New Roman" w:hAnsi="Times New Roman"/>
          <w:sz w:val="28"/>
          <w:szCs w:val="28"/>
        </w:rPr>
        <w:t>уровню</w:t>
      </w:r>
      <w:r w:rsidRPr="0019543D">
        <w:rPr>
          <w:rFonts w:ascii="Times New Roman" w:hAnsi="Times New Roman"/>
          <w:sz w:val="28"/>
          <w:szCs w:val="28"/>
        </w:rPr>
        <w:t xml:space="preserve"> 2019 г. – 14</w:t>
      </w:r>
      <w:r>
        <w:rPr>
          <w:rFonts w:ascii="Times New Roman" w:hAnsi="Times New Roman"/>
          <w:sz w:val="28"/>
          <w:szCs w:val="28"/>
        </w:rPr>
        <w:t>8,9</w:t>
      </w:r>
      <w:r w:rsidR="001A105F">
        <w:rPr>
          <w:rFonts w:ascii="Times New Roman" w:hAnsi="Times New Roman"/>
          <w:sz w:val="28"/>
          <w:szCs w:val="28"/>
        </w:rPr>
        <w:t>%</w:t>
      </w:r>
      <w:r w:rsidRPr="0019543D">
        <w:rPr>
          <w:rFonts w:ascii="Times New Roman" w:hAnsi="Times New Roman"/>
          <w:sz w:val="28"/>
          <w:szCs w:val="28"/>
        </w:rPr>
        <w:t xml:space="preserve">. </w:t>
      </w:r>
      <w:r w:rsidRPr="0019543D">
        <w:rPr>
          <w:rFonts w:ascii="Times New Roman" w:hAnsi="Times New Roman"/>
          <w:iCs/>
          <w:sz w:val="28"/>
          <w:szCs w:val="28"/>
        </w:rPr>
        <w:t xml:space="preserve">В расчете на 1 жителя произведено молока – </w:t>
      </w:r>
      <w:r>
        <w:rPr>
          <w:rFonts w:ascii="Times New Roman" w:hAnsi="Times New Roman"/>
          <w:iCs/>
          <w:sz w:val="28"/>
          <w:szCs w:val="28"/>
        </w:rPr>
        <w:t>2710</w:t>
      </w:r>
      <w:r w:rsidRPr="0019543D">
        <w:rPr>
          <w:rFonts w:ascii="Times New Roman" w:hAnsi="Times New Roman"/>
          <w:iCs/>
          <w:sz w:val="28"/>
          <w:szCs w:val="28"/>
        </w:rPr>
        <w:t xml:space="preserve"> кг, </w:t>
      </w:r>
      <w:r w:rsidRPr="0019543D">
        <w:rPr>
          <w:rFonts w:ascii="Times New Roman" w:hAnsi="Times New Roman"/>
          <w:sz w:val="28"/>
          <w:szCs w:val="28"/>
        </w:rPr>
        <w:t>2</w:t>
      </w:r>
      <w:r w:rsidRPr="0019543D">
        <w:rPr>
          <w:rFonts w:ascii="Times New Roman" w:hAnsi="Times New Roman"/>
          <w:iCs/>
          <w:sz w:val="28"/>
          <w:szCs w:val="28"/>
        </w:rPr>
        <w:t xml:space="preserve"> место среди муниципальных образований, среднереспубликанский показатель –</w:t>
      </w:r>
      <w:r>
        <w:rPr>
          <w:rFonts w:ascii="Times New Roman" w:hAnsi="Times New Roman"/>
          <w:iCs/>
          <w:sz w:val="28"/>
          <w:szCs w:val="28"/>
        </w:rPr>
        <w:t xml:space="preserve"> 540,4</w:t>
      </w:r>
      <w:r w:rsidRPr="0019543D">
        <w:rPr>
          <w:rFonts w:ascii="Times New Roman" w:hAnsi="Times New Roman"/>
          <w:iCs/>
          <w:sz w:val="28"/>
          <w:szCs w:val="28"/>
        </w:rPr>
        <w:t xml:space="preserve"> кг</w:t>
      </w:r>
      <w:r w:rsidRPr="0019543D">
        <w:rPr>
          <w:rFonts w:ascii="Times New Roman" w:hAnsi="Times New Roman"/>
          <w:sz w:val="28"/>
          <w:szCs w:val="28"/>
        </w:rPr>
        <w:t xml:space="preserve">. Надой молока на 1 корову составляет </w:t>
      </w:r>
      <w:r>
        <w:rPr>
          <w:rFonts w:ascii="Times New Roman" w:hAnsi="Times New Roman"/>
          <w:sz w:val="28"/>
          <w:szCs w:val="28"/>
        </w:rPr>
        <w:t>9464</w:t>
      </w:r>
      <w:r w:rsidRPr="0019543D">
        <w:rPr>
          <w:rFonts w:ascii="Times New Roman" w:hAnsi="Times New Roman"/>
          <w:sz w:val="28"/>
          <w:szCs w:val="28"/>
        </w:rPr>
        <w:t xml:space="preserve"> кг</w:t>
      </w:r>
      <w:r>
        <w:rPr>
          <w:rFonts w:ascii="Times New Roman" w:hAnsi="Times New Roman"/>
          <w:sz w:val="28"/>
          <w:szCs w:val="28"/>
        </w:rPr>
        <w:t>.</w:t>
      </w:r>
      <w:r w:rsidRPr="0019543D">
        <w:rPr>
          <w:rFonts w:ascii="Times New Roman" w:hAnsi="Times New Roman"/>
          <w:sz w:val="28"/>
          <w:szCs w:val="28"/>
        </w:rPr>
        <w:t xml:space="preserve"> </w:t>
      </w:r>
    </w:p>
    <w:p w:rsidR="00FD2EDE" w:rsidRDefault="00FD2EDE" w:rsidP="00FD2EDE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D2EDE" w:rsidRDefault="00FD2EDE" w:rsidP="00FD2EDE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D2EDE" w:rsidRDefault="00FD2EDE" w:rsidP="00FD2EDE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D2EDE" w:rsidRDefault="00FD2EDE" w:rsidP="00FD2EDE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86431" w:rsidRDefault="002006DF" w:rsidP="00FD2EDE">
      <w:pPr>
        <w:pStyle w:val="ad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2D2EFD">
        <w:rPr>
          <w:rFonts w:ascii="Times New Roman" w:hAnsi="Times New Roman" w:cs="Times New Roman"/>
          <w:sz w:val="28"/>
          <w:szCs w:val="28"/>
        </w:rPr>
        <w:t>4</w:t>
      </w:r>
    </w:p>
    <w:p w:rsidR="00FD2EDE" w:rsidRDefault="00FD2EDE" w:rsidP="00FD2EDE">
      <w:pPr>
        <w:pStyle w:val="ad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006DF" w:rsidRDefault="002006DF" w:rsidP="002006DF">
      <w:pPr>
        <w:pStyle w:val="ad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A81">
        <w:rPr>
          <w:rFonts w:ascii="Times New Roman" w:hAnsi="Times New Roman" w:cs="Times New Roman"/>
          <w:b/>
          <w:sz w:val="28"/>
          <w:szCs w:val="28"/>
        </w:rPr>
        <w:t>Производство молока в сельскохозяйственных организациях и крестьянских (фермерских) хозяйствах, тонн</w:t>
      </w:r>
    </w:p>
    <w:p w:rsidR="001A105F" w:rsidRDefault="001A105F" w:rsidP="002006DF">
      <w:pPr>
        <w:pStyle w:val="ad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6DF" w:rsidRDefault="008E4CCF" w:rsidP="001A105F">
      <w:pPr>
        <w:tabs>
          <w:tab w:val="left" w:pos="567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8E4CC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41922" cy="3363401"/>
            <wp:effectExtent l="19050" t="0" r="25428" b="8449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5A0F" w:rsidRDefault="00235A0F" w:rsidP="002006DF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006DF" w:rsidRPr="0019543D" w:rsidRDefault="00F937D9" w:rsidP="002006DF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077D">
        <w:rPr>
          <w:rFonts w:ascii="Times New Roman" w:hAnsi="Times New Roman" w:cs="Times New Roman"/>
          <w:sz w:val="28"/>
          <w:szCs w:val="28"/>
        </w:rPr>
        <w:t xml:space="preserve">Положительная динамика наблюдается и в показателе роста поголовья крупного рогатого скота. </w:t>
      </w:r>
      <w:r w:rsidR="002006DF" w:rsidRPr="0019543D">
        <w:rPr>
          <w:rFonts w:ascii="Times New Roman" w:hAnsi="Times New Roman"/>
          <w:sz w:val="28"/>
          <w:szCs w:val="28"/>
          <w:lang w:eastAsia="ru-RU"/>
        </w:rPr>
        <w:t>Сохранность условного поголовья КРС в сельскохозяйственных организациях и КФХ к 1 января 202</w:t>
      </w:r>
      <w:r w:rsidR="002006DF">
        <w:rPr>
          <w:rFonts w:ascii="Times New Roman" w:hAnsi="Times New Roman"/>
          <w:sz w:val="28"/>
          <w:szCs w:val="28"/>
          <w:lang w:eastAsia="ru-RU"/>
        </w:rPr>
        <w:t>0</w:t>
      </w:r>
      <w:r w:rsidR="002006DF" w:rsidRPr="0019543D">
        <w:rPr>
          <w:rFonts w:ascii="Times New Roman" w:hAnsi="Times New Roman"/>
          <w:sz w:val="28"/>
          <w:szCs w:val="28"/>
          <w:lang w:eastAsia="ru-RU"/>
        </w:rPr>
        <w:t xml:space="preserve"> г. составила 10</w:t>
      </w:r>
      <w:r w:rsidR="002006DF">
        <w:rPr>
          <w:rFonts w:ascii="Times New Roman" w:hAnsi="Times New Roman"/>
          <w:sz w:val="28"/>
          <w:szCs w:val="28"/>
          <w:lang w:eastAsia="ru-RU"/>
        </w:rPr>
        <w:t>6,1</w:t>
      </w:r>
      <w:r>
        <w:rPr>
          <w:rFonts w:ascii="Times New Roman" w:hAnsi="Times New Roman"/>
          <w:sz w:val="28"/>
          <w:szCs w:val="28"/>
          <w:lang w:eastAsia="ru-RU"/>
        </w:rPr>
        <w:t>%</w:t>
      </w:r>
      <w:r w:rsidR="002006DF" w:rsidRPr="0019543D">
        <w:rPr>
          <w:rFonts w:ascii="Times New Roman" w:hAnsi="Times New Roman"/>
          <w:sz w:val="28"/>
          <w:szCs w:val="28"/>
          <w:lang w:eastAsia="ru-RU"/>
        </w:rPr>
        <w:t xml:space="preserve">. На </w:t>
      </w:r>
      <w:r w:rsidR="002006DF">
        <w:rPr>
          <w:rFonts w:ascii="Times New Roman" w:hAnsi="Times New Roman"/>
          <w:sz w:val="28"/>
          <w:szCs w:val="28"/>
          <w:lang w:eastAsia="ru-RU"/>
        </w:rPr>
        <w:t>1 января</w:t>
      </w:r>
      <w:r w:rsidR="002006DF" w:rsidRPr="0019543D">
        <w:rPr>
          <w:rFonts w:ascii="Times New Roman" w:hAnsi="Times New Roman"/>
          <w:sz w:val="28"/>
          <w:szCs w:val="28"/>
          <w:lang w:eastAsia="ru-RU"/>
        </w:rPr>
        <w:t xml:space="preserve"> 202</w:t>
      </w:r>
      <w:r w:rsidR="002006DF">
        <w:rPr>
          <w:rFonts w:ascii="Times New Roman" w:hAnsi="Times New Roman"/>
          <w:sz w:val="28"/>
          <w:szCs w:val="28"/>
          <w:lang w:eastAsia="ru-RU"/>
        </w:rPr>
        <w:t>1</w:t>
      </w:r>
      <w:r w:rsidR="002006DF" w:rsidRPr="0019543D">
        <w:rPr>
          <w:rFonts w:ascii="Times New Roman" w:hAnsi="Times New Roman"/>
          <w:sz w:val="28"/>
          <w:szCs w:val="28"/>
          <w:lang w:eastAsia="ru-RU"/>
        </w:rPr>
        <w:t xml:space="preserve"> г. поголовье КРС составило 71</w:t>
      </w:r>
      <w:r w:rsidR="002006DF">
        <w:rPr>
          <w:rFonts w:ascii="Times New Roman" w:hAnsi="Times New Roman"/>
          <w:sz w:val="28"/>
          <w:szCs w:val="28"/>
          <w:lang w:eastAsia="ru-RU"/>
        </w:rPr>
        <w:t>46</w:t>
      </w:r>
      <w:r w:rsidR="002006DF" w:rsidRPr="0019543D">
        <w:rPr>
          <w:rFonts w:ascii="Times New Roman" w:hAnsi="Times New Roman"/>
          <w:sz w:val="28"/>
          <w:szCs w:val="28"/>
          <w:lang w:eastAsia="ru-RU"/>
        </w:rPr>
        <w:t xml:space="preserve"> голов, в том числе коров – 344</w:t>
      </w:r>
      <w:r w:rsidR="002006DF">
        <w:rPr>
          <w:rFonts w:ascii="Times New Roman" w:hAnsi="Times New Roman"/>
          <w:sz w:val="28"/>
          <w:szCs w:val="28"/>
          <w:lang w:eastAsia="ru-RU"/>
        </w:rPr>
        <w:t xml:space="preserve">5 </w:t>
      </w:r>
      <w:r w:rsidR="002006DF" w:rsidRPr="0019543D">
        <w:rPr>
          <w:rFonts w:ascii="Times New Roman" w:hAnsi="Times New Roman"/>
          <w:sz w:val="28"/>
          <w:szCs w:val="28"/>
          <w:lang w:eastAsia="ru-RU"/>
        </w:rPr>
        <w:t>голов.</w:t>
      </w:r>
    </w:p>
    <w:p w:rsidR="002006DF" w:rsidRPr="0019543D" w:rsidRDefault="002006DF" w:rsidP="002006DF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3D">
        <w:rPr>
          <w:rFonts w:ascii="Times New Roman" w:hAnsi="Times New Roman" w:cs="Times New Roman"/>
          <w:sz w:val="28"/>
          <w:szCs w:val="28"/>
          <w:lang w:eastAsia="ar-SA"/>
        </w:rPr>
        <w:t>В растениеводстве ведущая роль принадлежит зерновому хозяйству. По итогам 2020 г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19543D">
        <w:rPr>
          <w:rFonts w:ascii="Times New Roman" w:hAnsi="Times New Roman" w:cs="Times New Roman"/>
          <w:sz w:val="28"/>
          <w:szCs w:val="28"/>
          <w:lang w:eastAsia="ar-SA"/>
        </w:rPr>
        <w:t xml:space="preserve"> в сельхозорганизациях и крестьянских (фермерских) хозяйствах </w:t>
      </w:r>
      <w:r w:rsidRPr="0019543D">
        <w:rPr>
          <w:rFonts w:ascii="Times New Roman" w:hAnsi="Times New Roman" w:cs="Times New Roman"/>
          <w:sz w:val="28"/>
          <w:szCs w:val="28"/>
        </w:rPr>
        <w:t>собрано 83817,2 тонн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9543D">
        <w:rPr>
          <w:rFonts w:ascii="Times New Roman" w:hAnsi="Times New Roman" w:cs="Times New Roman"/>
          <w:sz w:val="28"/>
          <w:szCs w:val="28"/>
        </w:rPr>
        <w:t xml:space="preserve"> зерновых при урожайности 48,6 ц/га (в ряде хозяйств ИП Ларькова К.О. урожайность составила 59,9 ц/га, ООО «МолАгро» – </w:t>
      </w:r>
      <w:r>
        <w:rPr>
          <w:rFonts w:ascii="Times New Roman" w:hAnsi="Times New Roman" w:cs="Times New Roman"/>
          <w:sz w:val="28"/>
          <w:szCs w:val="28"/>
        </w:rPr>
        <w:t>49,4</w:t>
      </w:r>
      <w:r w:rsidRPr="0019543D">
        <w:rPr>
          <w:rFonts w:ascii="Times New Roman" w:hAnsi="Times New Roman" w:cs="Times New Roman"/>
          <w:sz w:val="28"/>
          <w:szCs w:val="28"/>
        </w:rPr>
        <w:t xml:space="preserve"> ц/га). Заготовлено достаточное количество кормов для активно развивающегося в районе животноводства.</w:t>
      </w:r>
    </w:p>
    <w:p w:rsidR="002006DF" w:rsidRPr="0019543D" w:rsidRDefault="002006DF" w:rsidP="002006DF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2006DF">
        <w:rPr>
          <w:rFonts w:ascii="Times New Roman" w:hAnsi="Times New Roman"/>
          <w:b/>
          <w:sz w:val="28"/>
          <w:szCs w:val="28"/>
        </w:rPr>
        <w:t>ООО «МолАгро»</w:t>
      </w:r>
      <w:r w:rsidRPr="0019543D">
        <w:rPr>
          <w:rFonts w:ascii="Times New Roman" w:hAnsi="Times New Roman"/>
          <w:sz w:val="28"/>
          <w:szCs w:val="28"/>
        </w:rPr>
        <w:t xml:space="preserve"> - основным направлением деятельности предприятия является выращивание зерновых, зернобобовых культур и производство животноводческой продукции. </w:t>
      </w:r>
    </w:p>
    <w:p w:rsidR="002006DF" w:rsidRPr="0019543D" w:rsidRDefault="002006DF" w:rsidP="002006DF">
      <w:pPr>
        <w:tabs>
          <w:tab w:val="left" w:pos="4113"/>
          <w:tab w:val="left" w:pos="5436"/>
          <w:tab w:val="left" w:pos="7417"/>
        </w:tabs>
        <w:snapToGrid w:val="0"/>
        <w:spacing w:after="0" w:line="240" w:lineRule="auto"/>
        <w:ind w:left="-8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За 2020 г</w:t>
      </w:r>
      <w:r>
        <w:rPr>
          <w:rFonts w:ascii="Times New Roman" w:hAnsi="Times New Roman"/>
          <w:sz w:val="28"/>
          <w:szCs w:val="28"/>
        </w:rPr>
        <w:t>.</w:t>
      </w:r>
      <w:r w:rsidRPr="0019543D">
        <w:rPr>
          <w:rFonts w:ascii="Times New Roman" w:hAnsi="Times New Roman"/>
          <w:sz w:val="28"/>
          <w:szCs w:val="28"/>
        </w:rPr>
        <w:t xml:space="preserve"> произведено:</w:t>
      </w:r>
    </w:p>
    <w:p w:rsidR="002006DF" w:rsidRPr="0019543D" w:rsidRDefault="002006DF" w:rsidP="002006DF">
      <w:pPr>
        <w:numPr>
          <w:ilvl w:val="0"/>
          <w:numId w:val="41"/>
        </w:numPr>
        <w:tabs>
          <w:tab w:val="left" w:pos="993"/>
          <w:tab w:val="left" w:pos="4113"/>
          <w:tab w:val="left" w:pos="5436"/>
          <w:tab w:val="left" w:pos="7417"/>
        </w:tabs>
        <w:snapToGri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зерновых и зернобобовых культур  – 18449,7 тонн</w:t>
      </w:r>
      <w:r>
        <w:rPr>
          <w:rFonts w:ascii="Times New Roman" w:hAnsi="Times New Roman"/>
          <w:sz w:val="28"/>
          <w:szCs w:val="28"/>
        </w:rPr>
        <w:t>ы</w:t>
      </w:r>
      <w:r w:rsidRPr="0019543D">
        <w:rPr>
          <w:rFonts w:ascii="Times New Roman" w:hAnsi="Times New Roman"/>
          <w:sz w:val="28"/>
          <w:szCs w:val="28"/>
        </w:rPr>
        <w:t xml:space="preserve"> при урожайности – </w:t>
      </w:r>
      <w:r>
        <w:rPr>
          <w:rFonts w:ascii="Times New Roman" w:hAnsi="Times New Roman"/>
          <w:sz w:val="28"/>
          <w:szCs w:val="28"/>
        </w:rPr>
        <w:t>49</w:t>
      </w:r>
      <w:r w:rsidRPr="0019543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</w:t>
      </w:r>
      <w:r w:rsidRPr="0019543D">
        <w:rPr>
          <w:rFonts w:ascii="Times New Roman" w:hAnsi="Times New Roman"/>
          <w:sz w:val="28"/>
          <w:szCs w:val="28"/>
        </w:rPr>
        <w:t xml:space="preserve"> ц/га;</w:t>
      </w:r>
    </w:p>
    <w:p w:rsidR="002006DF" w:rsidRPr="0019543D" w:rsidRDefault="002006DF" w:rsidP="002006DF">
      <w:pPr>
        <w:numPr>
          <w:ilvl w:val="0"/>
          <w:numId w:val="41"/>
        </w:numPr>
        <w:tabs>
          <w:tab w:val="left" w:pos="993"/>
          <w:tab w:val="left" w:pos="4113"/>
          <w:tab w:val="left" w:pos="5436"/>
          <w:tab w:val="left" w:pos="7417"/>
        </w:tabs>
        <w:snapToGri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молока – 9</w:t>
      </w:r>
      <w:r>
        <w:rPr>
          <w:rFonts w:ascii="Times New Roman" w:hAnsi="Times New Roman"/>
          <w:sz w:val="28"/>
          <w:szCs w:val="28"/>
        </w:rPr>
        <w:t>891</w:t>
      </w:r>
      <w:r w:rsidRPr="0019543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19543D">
        <w:rPr>
          <w:rFonts w:ascii="Times New Roman" w:hAnsi="Times New Roman"/>
          <w:sz w:val="28"/>
          <w:szCs w:val="28"/>
        </w:rPr>
        <w:t xml:space="preserve"> тонны;</w:t>
      </w:r>
    </w:p>
    <w:p w:rsidR="002006DF" w:rsidRPr="0019543D" w:rsidRDefault="002006DF" w:rsidP="002006DF">
      <w:pPr>
        <w:numPr>
          <w:ilvl w:val="0"/>
          <w:numId w:val="41"/>
        </w:numPr>
        <w:tabs>
          <w:tab w:val="left" w:pos="993"/>
          <w:tab w:val="left" w:pos="4113"/>
          <w:tab w:val="left" w:pos="5436"/>
          <w:tab w:val="left" w:pos="7417"/>
        </w:tabs>
        <w:snapToGri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мяса скота и птицы – 3</w:t>
      </w:r>
      <w:r>
        <w:rPr>
          <w:rFonts w:ascii="Times New Roman" w:hAnsi="Times New Roman"/>
          <w:sz w:val="28"/>
          <w:szCs w:val="28"/>
        </w:rPr>
        <w:t>6,1</w:t>
      </w:r>
      <w:r w:rsidRPr="0019543D">
        <w:rPr>
          <w:rFonts w:ascii="Times New Roman" w:hAnsi="Times New Roman"/>
          <w:sz w:val="28"/>
          <w:szCs w:val="28"/>
        </w:rPr>
        <w:t xml:space="preserve"> тонн</w:t>
      </w:r>
      <w:r>
        <w:rPr>
          <w:rFonts w:ascii="Times New Roman" w:hAnsi="Times New Roman"/>
          <w:sz w:val="28"/>
          <w:szCs w:val="28"/>
        </w:rPr>
        <w:t>ы</w:t>
      </w:r>
      <w:r w:rsidRPr="0019543D">
        <w:rPr>
          <w:rFonts w:ascii="Times New Roman" w:hAnsi="Times New Roman"/>
          <w:sz w:val="28"/>
          <w:szCs w:val="28"/>
        </w:rPr>
        <w:t>.</w:t>
      </w:r>
    </w:p>
    <w:p w:rsidR="002006DF" w:rsidRPr="0019543D" w:rsidRDefault="002006DF" w:rsidP="002006DF">
      <w:pPr>
        <w:tabs>
          <w:tab w:val="left" w:pos="4113"/>
          <w:tab w:val="left" w:pos="5436"/>
          <w:tab w:val="left" w:pos="7417"/>
        </w:tabs>
        <w:snapToGrid w:val="0"/>
        <w:spacing w:after="0" w:line="240" w:lineRule="auto"/>
        <w:ind w:left="-8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Поголовье крупного рогатого скота по </w:t>
      </w:r>
      <w:r w:rsidRPr="002006DF">
        <w:rPr>
          <w:rFonts w:ascii="Times New Roman" w:hAnsi="Times New Roman"/>
          <w:sz w:val="28"/>
          <w:szCs w:val="28"/>
        </w:rPr>
        <w:t>состоянию на 1 января 2021 г.</w:t>
      </w:r>
      <w:r w:rsidRPr="0019543D">
        <w:rPr>
          <w:rFonts w:ascii="Times New Roman" w:hAnsi="Times New Roman"/>
          <w:sz w:val="28"/>
          <w:szCs w:val="28"/>
        </w:rPr>
        <w:t xml:space="preserve"> составило 17</w:t>
      </w:r>
      <w:r>
        <w:rPr>
          <w:rFonts w:ascii="Times New Roman" w:hAnsi="Times New Roman"/>
          <w:sz w:val="28"/>
          <w:szCs w:val="28"/>
        </w:rPr>
        <w:t>36</w:t>
      </w:r>
      <w:r w:rsidRPr="0019543D">
        <w:rPr>
          <w:rFonts w:ascii="Times New Roman" w:hAnsi="Times New Roman"/>
          <w:sz w:val="28"/>
          <w:szCs w:val="28"/>
        </w:rPr>
        <w:t xml:space="preserve"> голов (доля от района – 24%), в том числе коров – 11</w:t>
      </w:r>
      <w:r>
        <w:rPr>
          <w:rFonts w:ascii="Times New Roman" w:hAnsi="Times New Roman"/>
          <w:sz w:val="28"/>
          <w:szCs w:val="28"/>
        </w:rPr>
        <w:t>18</w:t>
      </w:r>
      <w:r w:rsidRPr="0019543D">
        <w:rPr>
          <w:rFonts w:ascii="Times New Roman" w:hAnsi="Times New Roman"/>
          <w:sz w:val="28"/>
          <w:szCs w:val="28"/>
        </w:rPr>
        <w:t xml:space="preserve"> голов. </w:t>
      </w:r>
      <w:r w:rsidRPr="0019543D">
        <w:rPr>
          <w:rFonts w:ascii="Times New Roman" w:hAnsi="Times New Roman"/>
          <w:sz w:val="28"/>
          <w:szCs w:val="28"/>
        </w:rPr>
        <w:lastRenderedPageBreak/>
        <w:t>Надой за 2020 г. на 1 фуражную корову составил 10</w:t>
      </w:r>
      <w:r>
        <w:rPr>
          <w:rFonts w:ascii="Times New Roman" w:hAnsi="Times New Roman"/>
          <w:sz w:val="28"/>
          <w:szCs w:val="28"/>
        </w:rPr>
        <w:t xml:space="preserve">918 </w:t>
      </w:r>
      <w:r w:rsidRPr="0019543D">
        <w:rPr>
          <w:rFonts w:ascii="Times New Roman" w:hAnsi="Times New Roman"/>
          <w:sz w:val="28"/>
          <w:szCs w:val="28"/>
        </w:rPr>
        <w:t xml:space="preserve">кг (по району – </w:t>
      </w:r>
      <w:r>
        <w:rPr>
          <w:rFonts w:ascii="Times New Roman" w:hAnsi="Times New Roman"/>
          <w:sz w:val="28"/>
          <w:szCs w:val="28"/>
        </w:rPr>
        <w:t>9464</w:t>
      </w:r>
      <w:r w:rsidRPr="0019543D">
        <w:rPr>
          <w:rFonts w:ascii="Times New Roman" w:hAnsi="Times New Roman"/>
          <w:sz w:val="28"/>
          <w:szCs w:val="28"/>
        </w:rPr>
        <w:t xml:space="preserve"> кг), это один из лучших результатов по району.</w:t>
      </w:r>
    </w:p>
    <w:p w:rsidR="002006DF" w:rsidRPr="0019543D" w:rsidRDefault="002006DF" w:rsidP="002006DF">
      <w:pPr>
        <w:widowControl w:val="0"/>
        <w:tabs>
          <w:tab w:val="left" w:pos="567"/>
          <w:tab w:val="left" w:pos="37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Среднесписочная численность работающих </w:t>
      </w:r>
      <w:r w:rsidR="00F86431">
        <w:rPr>
          <w:rFonts w:ascii="Times New Roman" w:hAnsi="Times New Roman"/>
          <w:sz w:val="28"/>
          <w:szCs w:val="28"/>
        </w:rPr>
        <w:t>на 01.01.</w:t>
      </w:r>
      <w:r w:rsidRPr="0019543D">
        <w:rPr>
          <w:rFonts w:ascii="Times New Roman" w:hAnsi="Times New Roman"/>
          <w:sz w:val="28"/>
          <w:szCs w:val="28"/>
        </w:rPr>
        <w:t>202</w:t>
      </w:r>
      <w:r w:rsidR="00F86431">
        <w:rPr>
          <w:rFonts w:ascii="Times New Roman" w:hAnsi="Times New Roman"/>
          <w:sz w:val="28"/>
          <w:szCs w:val="28"/>
        </w:rPr>
        <w:t>1</w:t>
      </w:r>
      <w:r w:rsidRPr="0019543D">
        <w:rPr>
          <w:rFonts w:ascii="Times New Roman" w:hAnsi="Times New Roman"/>
          <w:sz w:val="28"/>
          <w:szCs w:val="28"/>
        </w:rPr>
        <w:t xml:space="preserve"> г. составила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19543D">
        <w:rPr>
          <w:rFonts w:ascii="Times New Roman" w:hAnsi="Times New Roman"/>
          <w:sz w:val="28"/>
          <w:szCs w:val="28"/>
        </w:rPr>
        <w:t>12</w:t>
      </w:r>
      <w:r w:rsidR="00F86431">
        <w:rPr>
          <w:rFonts w:ascii="Times New Roman" w:hAnsi="Times New Roman"/>
          <w:sz w:val="28"/>
          <w:szCs w:val="28"/>
        </w:rPr>
        <w:t>8</w:t>
      </w:r>
      <w:r w:rsidRPr="0019543D">
        <w:rPr>
          <w:rFonts w:ascii="Times New Roman" w:hAnsi="Times New Roman"/>
          <w:sz w:val="28"/>
          <w:szCs w:val="28"/>
        </w:rPr>
        <w:t xml:space="preserve"> чел., среднемесячная зарплата составила 34300 рублей.</w:t>
      </w:r>
    </w:p>
    <w:p w:rsidR="002006DF" w:rsidRPr="0019543D" w:rsidRDefault="002006DF" w:rsidP="002006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В 2018 г. начал свою производственную деятельность в Инсарском  муниципальном районе </w:t>
      </w:r>
      <w:r w:rsidRPr="002006DF">
        <w:rPr>
          <w:rFonts w:ascii="Times New Roman" w:hAnsi="Times New Roman"/>
          <w:b/>
          <w:sz w:val="28"/>
          <w:szCs w:val="28"/>
        </w:rPr>
        <w:t>ООО «Мордовский племенной центр»</w:t>
      </w:r>
      <w:r w:rsidRPr="0019543D">
        <w:rPr>
          <w:rFonts w:ascii="Times New Roman" w:hAnsi="Times New Roman"/>
          <w:sz w:val="28"/>
          <w:szCs w:val="28"/>
        </w:rPr>
        <w:t>. За 2019 г. объем производства мяса свинины составил 3972 тонны, стоимость валовой продукции составила 412341,4 тыс. руб., за 2020 г. объем производства мяса свинины составил 1</w:t>
      </w:r>
      <w:r>
        <w:rPr>
          <w:rFonts w:ascii="Times New Roman" w:hAnsi="Times New Roman"/>
          <w:sz w:val="28"/>
          <w:szCs w:val="28"/>
        </w:rPr>
        <w:t>5400,3</w:t>
      </w:r>
      <w:r w:rsidRPr="0019543D">
        <w:rPr>
          <w:rFonts w:ascii="Times New Roman" w:hAnsi="Times New Roman"/>
          <w:sz w:val="28"/>
          <w:szCs w:val="28"/>
        </w:rPr>
        <w:t xml:space="preserve"> тонн, более </w:t>
      </w:r>
      <w:r>
        <w:rPr>
          <w:rFonts w:ascii="Times New Roman" w:hAnsi="Times New Roman"/>
          <w:sz w:val="28"/>
          <w:szCs w:val="28"/>
        </w:rPr>
        <w:t xml:space="preserve">чем </w:t>
      </w:r>
      <w:r w:rsidRPr="0019543D">
        <w:rPr>
          <w:rFonts w:ascii="Times New Roman" w:hAnsi="Times New Roman"/>
          <w:sz w:val="28"/>
          <w:szCs w:val="28"/>
        </w:rPr>
        <w:t>в 3,5 раза к 2019 году, стоимость валовой продукции составила 1</w:t>
      </w:r>
      <w:r>
        <w:rPr>
          <w:rFonts w:ascii="Times New Roman" w:hAnsi="Times New Roman"/>
          <w:sz w:val="28"/>
          <w:szCs w:val="28"/>
        </w:rPr>
        <w:t>403316</w:t>
      </w:r>
      <w:r w:rsidRPr="0019543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</w:t>
      </w:r>
      <w:r w:rsidRPr="0019543D">
        <w:rPr>
          <w:rFonts w:ascii="Times New Roman" w:hAnsi="Times New Roman"/>
          <w:sz w:val="28"/>
          <w:szCs w:val="28"/>
        </w:rPr>
        <w:t xml:space="preserve"> тыс. рублей. </w:t>
      </w:r>
    </w:p>
    <w:p w:rsidR="002006DF" w:rsidRPr="0019543D" w:rsidRDefault="002006DF" w:rsidP="002006D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Поголовье свиней по состоянию на 1 </w:t>
      </w:r>
      <w:r>
        <w:rPr>
          <w:rFonts w:ascii="Times New Roman" w:hAnsi="Times New Roman"/>
          <w:sz w:val="28"/>
          <w:szCs w:val="28"/>
        </w:rPr>
        <w:t>января</w:t>
      </w:r>
      <w:r w:rsidRPr="0019543D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1</w:t>
      </w:r>
      <w:r w:rsidRPr="0019543D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19543D">
        <w:rPr>
          <w:rFonts w:ascii="Times New Roman" w:hAnsi="Times New Roman"/>
          <w:sz w:val="28"/>
          <w:szCs w:val="28"/>
        </w:rPr>
        <w:t xml:space="preserve"> составило </w:t>
      </w:r>
      <w:r>
        <w:rPr>
          <w:rFonts w:ascii="Times New Roman" w:hAnsi="Times New Roman"/>
          <w:sz w:val="28"/>
          <w:szCs w:val="28"/>
        </w:rPr>
        <w:t xml:space="preserve">            68762</w:t>
      </w:r>
      <w:r w:rsidRPr="0019543D">
        <w:rPr>
          <w:rFonts w:ascii="Times New Roman" w:hAnsi="Times New Roman"/>
          <w:sz w:val="28"/>
          <w:szCs w:val="28"/>
        </w:rPr>
        <w:t xml:space="preserve"> голов</w:t>
      </w:r>
      <w:r>
        <w:rPr>
          <w:rFonts w:ascii="Times New Roman" w:hAnsi="Times New Roman"/>
          <w:sz w:val="28"/>
          <w:szCs w:val="28"/>
        </w:rPr>
        <w:t>ы</w:t>
      </w:r>
      <w:r w:rsidRPr="0019543D">
        <w:rPr>
          <w:rFonts w:ascii="Times New Roman" w:hAnsi="Times New Roman"/>
          <w:sz w:val="28"/>
          <w:szCs w:val="28"/>
        </w:rPr>
        <w:t xml:space="preserve"> или увеличение к 1 </w:t>
      </w:r>
      <w:r>
        <w:rPr>
          <w:rFonts w:ascii="Times New Roman" w:hAnsi="Times New Roman"/>
          <w:sz w:val="28"/>
          <w:szCs w:val="28"/>
        </w:rPr>
        <w:t>января</w:t>
      </w:r>
      <w:r w:rsidRPr="0019543D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20</w:t>
      </w:r>
      <w:r w:rsidRPr="0019543D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Pr="0019543D">
        <w:rPr>
          <w:rFonts w:ascii="Times New Roman" w:hAnsi="Times New Roman"/>
          <w:sz w:val="28"/>
          <w:szCs w:val="28"/>
        </w:rPr>
        <w:t xml:space="preserve"> на 1</w:t>
      </w:r>
      <w:r>
        <w:rPr>
          <w:rFonts w:ascii="Times New Roman" w:hAnsi="Times New Roman"/>
          <w:sz w:val="28"/>
          <w:szCs w:val="28"/>
        </w:rPr>
        <w:t>0197</w:t>
      </w:r>
      <w:r w:rsidRPr="0019543D">
        <w:rPr>
          <w:rFonts w:ascii="Times New Roman" w:hAnsi="Times New Roman"/>
          <w:sz w:val="28"/>
          <w:szCs w:val="28"/>
        </w:rPr>
        <w:t xml:space="preserve"> голов. Среднесписочная численность работающих в ООО «Мордовский племенной центр» в 2020 г. составила 75 человек, среднемесячная заработная </w:t>
      </w:r>
      <w:r>
        <w:rPr>
          <w:rFonts w:ascii="Times New Roman" w:hAnsi="Times New Roman"/>
          <w:sz w:val="28"/>
          <w:szCs w:val="28"/>
        </w:rPr>
        <w:t xml:space="preserve">плата </w:t>
      </w:r>
      <w:r w:rsidRPr="0019543D">
        <w:rPr>
          <w:rFonts w:ascii="Times New Roman" w:hAnsi="Times New Roman"/>
          <w:sz w:val="28"/>
          <w:szCs w:val="28"/>
        </w:rPr>
        <w:t xml:space="preserve">работников – 32150 рублей. </w:t>
      </w:r>
    </w:p>
    <w:p w:rsidR="002006DF" w:rsidRPr="0019543D" w:rsidRDefault="002006DF" w:rsidP="002006D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6DF">
        <w:rPr>
          <w:rFonts w:ascii="Times New Roman" w:hAnsi="Times New Roman"/>
          <w:b/>
          <w:sz w:val="28"/>
          <w:szCs w:val="28"/>
        </w:rPr>
        <w:t>ООО «Верхисское»</w:t>
      </w:r>
      <w:r w:rsidRPr="0019543D">
        <w:rPr>
          <w:rFonts w:ascii="Times New Roman" w:hAnsi="Times New Roman"/>
          <w:sz w:val="28"/>
          <w:szCs w:val="28"/>
        </w:rPr>
        <w:t xml:space="preserve"> – динамично развивающееся сельхозпредприятие. Площадь сельскохозяйственных угодий 9910 га, из них 7662 га пашни. Предприятие выращивает зерновые, кормовые и технические культуры. Урожайность зерновых в 2020 г. составила 44,7 ц/га. </w:t>
      </w:r>
    </w:p>
    <w:p w:rsidR="002006DF" w:rsidRPr="0019543D" w:rsidRDefault="002006DF" w:rsidP="002006D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Поголовье КРС на 1 </w:t>
      </w:r>
      <w:r>
        <w:rPr>
          <w:rFonts w:ascii="Times New Roman" w:hAnsi="Times New Roman"/>
          <w:sz w:val="28"/>
          <w:szCs w:val="28"/>
        </w:rPr>
        <w:t>января</w:t>
      </w:r>
      <w:r w:rsidRPr="0019543D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1</w:t>
      </w:r>
      <w:r w:rsidRPr="0019543D">
        <w:rPr>
          <w:rFonts w:ascii="Times New Roman" w:hAnsi="Times New Roman"/>
          <w:sz w:val="28"/>
          <w:szCs w:val="28"/>
        </w:rPr>
        <w:t xml:space="preserve"> г. составило 1707 голов, в том числе 800 голов дойного стада, надой на 1 корову – </w:t>
      </w:r>
      <w:r>
        <w:rPr>
          <w:rFonts w:ascii="Times New Roman" w:hAnsi="Times New Roman"/>
          <w:sz w:val="28"/>
          <w:szCs w:val="28"/>
        </w:rPr>
        <w:t>10600</w:t>
      </w:r>
      <w:r w:rsidRPr="0019543D">
        <w:rPr>
          <w:rFonts w:ascii="Times New Roman" w:hAnsi="Times New Roman"/>
          <w:sz w:val="28"/>
          <w:szCs w:val="28"/>
        </w:rPr>
        <w:t xml:space="preserve">  кг. </w:t>
      </w:r>
    </w:p>
    <w:p w:rsidR="002006DF" w:rsidRPr="0019543D" w:rsidRDefault="002006DF" w:rsidP="002006D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Произведено молока за 2020 г. </w:t>
      </w:r>
      <w:r>
        <w:rPr>
          <w:rFonts w:ascii="Times New Roman" w:hAnsi="Times New Roman"/>
          <w:sz w:val="28"/>
          <w:szCs w:val="28"/>
        </w:rPr>
        <w:t>8480</w:t>
      </w:r>
      <w:r w:rsidRPr="0019543D">
        <w:rPr>
          <w:rFonts w:ascii="Times New Roman" w:hAnsi="Times New Roman"/>
          <w:sz w:val="28"/>
          <w:szCs w:val="28"/>
        </w:rPr>
        <w:t xml:space="preserve"> тонн, темп роста к </w:t>
      </w:r>
      <w:r>
        <w:rPr>
          <w:rFonts w:ascii="Times New Roman" w:hAnsi="Times New Roman"/>
          <w:sz w:val="28"/>
          <w:szCs w:val="28"/>
        </w:rPr>
        <w:t>уровню</w:t>
      </w:r>
      <w:r w:rsidRPr="0019543D">
        <w:rPr>
          <w:rFonts w:ascii="Times New Roman" w:hAnsi="Times New Roman"/>
          <w:sz w:val="28"/>
          <w:szCs w:val="28"/>
        </w:rPr>
        <w:t xml:space="preserve"> 2019 г. – 108,4%, произведено мяса скота 8</w:t>
      </w:r>
      <w:r>
        <w:rPr>
          <w:rFonts w:ascii="Times New Roman" w:hAnsi="Times New Roman"/>
          <w:sz w:val="28"/>
          <w:szCs w:val="28"/>
        </w:rPr>
        <w:t>8,1</w:t>
      </w:r>
      <w:r w:rsidRPr="0019543D">
        <w:rPr>
          <w:rFonts w:ascii="Times New Roman" w:hAnsi="Times New Roman"/>
          <w:sz w:val="28"/>
          <w:szCs w:val="28"/>
        </w:rPr>
        <w:t xml:space="preserve"> тонн</w:t>
      </w:r>
      <w:r>
        <w:rPr>
          <w:rFonts w:ascii="Times New Roman" w:hAnsi="Times New Roman"/>
          <w:sz w:val="28"/>
          <w:szCs w:val="28"/>
        </w:rPr>
        <w:t>ы</w:t>
      </w:r>
      <w:r w:rsidRPr="0019543D">
        <w:rPr>
          <w:rFonts w:ascii="Times New Roman" w:hAnsi="Times New Roman"/>
          <w:sz w:val="28"/>
          <w:szCs w:val="28"/>
        </w:rPr>
        <w:t>, темп роста 10</w:t>
      </w:r>
      <w:r>
        <w:rPr>
          <w:rFonts w:ascii="Times New Roman" w:hAnsi="Times New Roman"/>
          <w:sz w:val="28"/>
          <w:szCs w:val="28"/>
        </w:rPr>
        <w:t>3</w:t>
      </w:r>
      <w:r w:rsidR="001A105F">
        <w:rPr>
          <w:rFonts w:ascii="Times New Roman" w:hAnsi="Times New Roman"/>
          <w:sz w:val="28"/>
          <w:szCs w:val="28"/>
        </w:rPr>
        <w:t>%</w:t>
      </w:r>
      <w:r w:rsidRPr="0019543D">
        <w:rPr>
          <w:rFonts w:ascii="Times New Roman" w:hAnsi="Times New Roman"/>
          <w:sz w:val="28"/>
          <w:szCs w:val="28"/>
        </w:rPr>
        <w:t xml:space="preserve">. </w:t>
      </w:r>
    </w:p>
    <w:p w:rsidR="002006DF" w:rsidRPr="0019543D" w:rsidRDefault="002006DF" w:rsidP="002006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Среднесписочная численность работников предприятия составила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19543D">
        <w:rPr>
          <w:rFonts w:ascii="Times New Roman" w:hAnsi="Times New Roman"/>
          <w:sz w:val="28"/>
          <w:szCs w:val="28"/>
        </w:rPr>
        <w:t>80 человек. Хозяйство укомплектовано всеми специалистами, как в растениеводстве, так и в животноводстве. Среднемесячная зар</w:t>
      </w:r>
      <w:r w:rsidR="001A105F">
        <w:rPr>
          <w:rFonts w:ascii="Times New Roman" w:hAnsi="Times New Roman"/>
          <w:sz w:val="28"/>
          <w:szCs w:val="28"/>
        </w:rPr>
        <w:t>аботная плата за 2020 г.  –  36</w:t>
      </w:r>
      <w:r w:rsidRPr="0019543D">
        <w:rPr>
          <w:rFonts w:ascii="Times New Roman" w:hAnsi="Times New Roman"/>
          <w:sz w:val="28"/>
          <w:szCs w:val="28"/>
        </w:rPr>
        <w:t xml:space="preserve">000 рублей. </w:t>
      </w:r>
    </w:p>
    <w:p w:rsidR="002006DF" w:rsidRPr="0019543D" w:rsidRDefault="002006DF" w:rsidP="00200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b/>
          <w:color w:val="000000"/>
          <w:sz w:val="28"/>
          <w:szCs w:val="28"/>
        </w:rPr>
        <w:tab/>
      </w:r>
      <w:r w:rsidRPr="002006DF">
        <w:rPr>
          <w:rFonts w:ascii="Times New Roman" w:hAnsi="Times New Roman"/>
          <w:b/>
          <w:color w:val="000000"/>
          <w:sz w:val="28"/>
          <w:szCs w:val="28"/>
        </w:rPr>
        <w:t>ООО «Пикаев»</w:t>
      </w:r>
      <w:r w:rsidRPr="0019543D">
        <w:rPr>
          <w:rFonts w:ascii="Times New Roman" w:hAnsi="Times New Roman"/>
          <w:color w:val="000000"/>
          <w:sz w:val="28"/>
          <w:szCs w:val="28"/>
        </w:rPr>
        <w:t xml:space="preserve"> - о</w:t>
      </w:r>
      <w:r w:rsidRPr="0019543D">
        <w:rPr>
          <w:rFonts w:ascii="Times New Roman" w:hAnsi="Times New Roman"/>
          <w:sz w:val="28"/>
          <w:szCs w:val="28"/>
        </w:rPr>
        <w:t>сновными видами экономической деятельности являются:</w:t>
      </w:r>
    </w:p>
    <w:p w:rsidR="002006DF" w:rsidRPr="0019543D" w:rsidRDefault="002006DF" w:rsidP="002006DF">
      <w:pPr>
        <w:pStyle w:val="a3"/>
        <w:widowControl w:val="0"/>
        <w:numPr>
          <w:ilvl w:val="0"/>
          <w:numId w:val="40"/>
        </w:numPr>
        <w:tabs>
          <w:tab w:val="left" w:pos="993"/>
        </w:tabs>
        <w:suppressAutoHyphens w:val="0"/>
        <w:autoSpaceDN w:val="0"/>
        <w:adjustRightInd w:val="0"/>
        <w:ind w:left="0" w:firstLine="709"/>
        <w:contextualSpacing/>
        <w:jc w:val="both"/>
      </w:pPr>
      <w:r w:rsidRPr="0019543D">
        <w:t>выращивание и разведение молочного крупного рогатого скота;</w:t>
      </w:r>
    </w:p>
    <w:p w:rsidR="002006DF" w:rsidRPr="0019543D" w:rsidRDefault="002006DF" w:rsidP="002006DF">
      <w:pPr>
        <w:pStyle w:val="a3"/>
        <w:widowControl w:val="0"/>
        <w:numPr>
          <w:ilvl w:val="0"/>
          <w:numId w:val="40"/>
        </w:numPr>
        <w:tabs>
          <w:tab w:val="left" w:pos="993"/>
        </w:tabs>
        <w:suppressAutoHyphens w:val="0"/>
        <w:autoSpaceDN w:val="0"/>
        <w:adjustRightInd w:val="0"/>
        <w:ind w:left="0" w:firstLine="709"/>
        <w:contextualSpacing/>
        <w:jc w:val="both"/>
      </w:pPr>
      <w:r w:rsidRPr="0019543D">
        <w:t xml:space="preserve">разведение племенного молочного крупного рогатого скота; </w:t>
      </w:r>
    </w:p>
    <w:p w:rsidR="002006DF" w:rsidRPr="0019543D" w:rsidRDefault="002006DF" w:rsidP="002006DF">
      <w:pPr>
        <w:pStyle w:val="a3"/>
        <w:widowControl w:val="0"/>
        <w:numPr>
          <w:ilvl w:val="0"/>
          <w:numId w:val="40"/>
        </w:numPr>
        <w:tabs>
          <w:tab w:val="left" w:pos="993"/>
        </w:tabs>
        <w:suppressAutoHyphens w:val="0"/>
        <w:autoSpaceDN w:val="0"/>
        <w:adjustRightInd w:val="0"/>
        <w:ind w:left="0" w:firstLine="709"/>
        <w:contextualSpacing/>
        <w:jc w:val="both"/>
      </w:pPr>
      <w:r w:rsidRPr="0019543D">
        <w:t xml:space="preserve">производство сырого молока. </w:t>
      </w:r>
    </w:p>
    <w:p w:rsidR="002006DF" w:rsidRPr="0019543D" w:rsidRDefault="002006DF" w:rsidP="002006DF">
      <w:pPr>
        <w:widowControl w:val="0"/>
        <w:tabs>
          <w:tab w:val="left" w:pos="567"/>
          <w:tab w:val="left" w:pos="37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Посевная площадь составляет 10 тыс. га.</w:t>
      </w:r>
    </w:p>
    <w:p w:rsidR="002006DF" w:rsidRPr="0019543D" w:rsidRDefault="002006DF" w:rsidP="002006DF">
      <w:pPr>
        <w:widowControl w:val="0"/>
        <w:tabs>
          <w:tab w:val="left" w:pos="567"/>
          <w:tab w:val="left" w:pos="37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  <w:shd w:val="clear" w:color="auto" w:fill="FFFFFF"/>
        </w:rPr>
        <w:t xml:space="preserve">На 1 </w:t>
      </w:r>
      <w:r>
        <w:rPr>
          <w:rFonts w:ascii="Times New Roman" w:hAnsi="Times New Roman"/>
          <w:sz w:val="28"/>
          <w:szCs w:val="28"/>
          <w:shd w:val="clear" w:color="auto" w:fill="FFFFFF"/>
        </w:rPr>
        <w:t>январ</w:t>
      </w:r>
      <w:r w:rsidRPr="0019543D">
        <w:rPr>
          <w:rFonts w:ascii="Times New Roman" w:hAnsi="Times New Roman"/>
          <w:sz w:val="28"/>
          <w:szCs w:val="28"/>
          <w:shd w:val="clear" w:color="auto" w:fill="FFFFFF"/>
        </w:rPr>
        <w:t>я 202</w:t>
      </w:r>
      <w:r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9543D">
        <w:rPr>
          <w:rFonts w:ascii="Times New Roman" w:hAnsi="Times New Roman"/>
          <w:sz w:val="28"/>
          <w:szCs w:val="28"/>
          <w:shd w:val="clear" w:color="auto" w:fill="FFFFFF"/>
        </w:rPr>
        <w:t xml:space="preserve"> г. на предприятии поголовье КРС молочного направления составляет 1211 голов, в том числе основного стада 661 голова.</w:t>
      </w:r>
    </w:p>
    <w:p w:rsidR="002006DF" w:rsidRPr="0019543D" w:rsidRDefault="002006DF" w:rsidP="002006DF">
      <w:pPr>
        <w:widowControl w:val="0"/>
        <w:tabs>
          <w:tab w:val="left" w:pos="567"/>
          <w:tab w:val="left" w:pos="37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9543D">
        <w:rPr>
          <w:rFonts w:ascii="Times New Roman" w:hAnsi="Times New Roman"/>
          <w:color w:val="000000"/>
          <w:sz w:val="28"/>
          <w:szCs w:val="28"/>
        </w:rPr>
        <w:t xml:space="preserve">За 2020 г. произведено </w:t>
      </w:r>
      <w:r>
        <w:rPr>
          <w:rFonts w:ascii="Times New Roman" w:hAnsi="Times New Roman"/>
          <w:color w:val="000000"/>
          <w:sz w:val="28"/>
          <w:szCs w:val="28"/>
        </w:rPr>
        <w:t>7041,9</w:t>
      </w:r>
      <w:r w:rsidRPr="0019543D">
        <w:rPr>
          <w:rFonts w:ascii="Times New Roman" w:hAnsi="Times New Roman"/>
          <w:color w:val="000000"/>
          <w:sz w:val="28"/>
          <w:szCs w:val="28"/>
        </w:rPr>
        <w:t xml:space="preserve"> тонн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19543D">
        <w:rPr>
          <w:rFonts w:ascii="Times New Roman" w:hAnsi="Times New Roman"/>
          <w:color w:val="000000"/>
          <w:sz w:val="28"/>
          <w:szCs w:val="28"/>
        </w:rPr>
        <w:t xml:space="preserve"> молока, темп </w:t>
      </w:r>
      <w:r>
        <w:rPr>
          <w:rFonts w:ascii="Times New Roman" w:hAnsi="Times New Roman"/>
          <w:color w:val="000000"/>
          <w:sz w:val="28"/>
          <w:szCs w:val="28"/>
        </w:rPr>
        <w:t xml:space="preserve">роста </w:t>
      </w:r>
      <w:r w:rsidRPr="0019543D"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z w:val="28"/>
          <w:szCs w:val="28"/>
        </w:rPr>
        <w:t>уровню</w:t>
      </w:r>
      <w:r w:rsidRPr="0019543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 w:rsidRPr="0019543D">
        <w:rPr>
          <w:rFonts w:ascii="Times New Roman" w:hAnsi="Times New Roman"/>
          <w:color w:val="000000"/>
          <w:sz w:val="28"/>
          <w:szCs w:val="28"/>
        </w:rPr>
        <w:t>2019 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19543D">
        <w:rPr>
          <w:rFonts w:ascii="Times New Roman" w:hAnsi="Times New Roman"/>
          <w:color w:val="000000"/>
          <w:sz w:val="28"/>
          <w:szCs w:val="28"/>
        </w:rPr>
        <w:t xml:space="preserve"> – 10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19543D">
        <w:rPr>
          <w:rFonts w:ascii="Times New Roman" w:hAnsi="Times New Roman"/>
          <w:color w:val="000000"/>
          <w:sz w:val="28"/>
          <w:szCs w:val="28"/>
        </w:rPr>
        <w:t>%, надой на 1 корову составил 10</w:t>
      </w:r>
      <w:r>
        <w:rPr>
          <w:rFonts w:ascii="Times New Roman" w:hAnsi="Times New Roman"/>
          <w:color w:val="000000"/>
          <w:sz w:val="28"/>
          <w:szCs w:val="28"/>
        </w:rPr>
        <w:t>65</w:t>
      </w:r>
      <w:r w:rsidRPr="0019543D">
        <w:rPr>
          <w:rFonts w:ascii="Times New Roman" w:hAnsi="Times New Roman"/>
          <w:color w:val="000000"/>
          <w:sz w:val="28"/>
          <w:szCs w:val="28"/>
        </w:rPr>
        <w:t xml:space="preserve">3 кг (второй результат по району). </w:t>
      </w:r>
    </w:p>
    <w:p w:rsidR="002006DF" w:rsidRPr="0019543D" w:rsidRDefault="002006DF" w:rsidP="002006DF">
      <w:pPr>
        <w:widowControl w:val="0"/>
        <w:tabs>
          <w:tab w:val="left" w:pos="567"/>
          <w:tab w:val="left" w:pos="37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Среднесписочная численность работающих </w:t>
      </w:r>
      <w:r w:rsidRPr="002006DF">
        <w:rPr>
          <w:rFonts w:ascii="Times New Roman" w:hAnsi="Times New Roman"/>
          <w:sz w:val="28"/>
          <w:szCs w:val="28"/>
        </w:rPr>
        <w:t>за  2020 г.</w:t>
      </w:r>
      <w:r w:rsidRPr="0019543D">
        <w:rPr>
          <w:rFonts w:ascii="Times New Roman" w:hAnsi="Times New Roman"/>
          <w:sz w:val="28"/>
          <w:szCs w:val="28"/>
        </w:rPr>
        <w:t xml:space="preserve"> составила 44 чел., среднемесячная зарплата составила 26861 рубль.</w:t>
      </w:r>
    </w:p>
    <w:p w:rsidR="002006DF" w:rsidRPr="0019543D" w:rsidRDefault="002006DF" w:rsidP="002006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06DF">
        <w:rPr>
          <w:rFonts w:ascii="Times New Roman" w:hAnsi="Times New Roman"/>
          <w:b/>
          <w:sz w:val="28"/>
          <w:szCs w:val="28"/>
        </w:rPr>
        <w:t>ООО «Мордовские пенькозаводы»</w:t>
      </w:r>
      <w:r w:rsidRPr="0019543D">
        <w:rPr>
          <w:rFonts w:ascii="Times New Roman" w:hAnsi="Times New Roman"/>
          <w:sz w:val="28"/>
          <w:szCs w:val="28"/>
        </w:rPr>
        <w:t xml:space="preserve"> - это уникальное предприятие не только на территории района, но и на территории России. </w:t>
      </w:r>
    </w:p>
    <w:p w:rsidR="002006DF" w:rsidRPr="0019543D" w:rsidRDefault="002006DF" w:rsidP="002006DF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Предприятие производит: </w:t>
      </w:r>
    </w:p>
    <w:p w:rsidR="002006DF" w:rsidRPr="0019543D" w:rsidRDefault="002006DF" w:rsidP="002006DF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волокно пеньковое короткое - используется  для производства канатно-веревочных изделий;</w:t>
      </w:r>
    </w:p>
    <w:p w:rsidR="002006DF" w:rsidRPr="0019543D" w:rsidRDefault="002006DF" w:rsidP="002006DF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lastRenderedPageBreak/>
        <w:t xml:space="preserve">волокно пеньковое штапелированное - используется  для производства композитных, теплоизоляционных и строительных материалов, медицинской ваты и целлюлозы; </w:t>
      </w:r>
    </w:p>
    <w:p w:rsidR="002006DF" w:rsidRPr="0019543D" w:rsidRDefault="002006DF" w:rsidP="002006DF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костра конопли - используется как строительный и мульчирующий материал, а так же как подстилка для животных; </w:t>
      </w:r>
    </w:p>
    <w:p w:rsidR="002006DF" w:rsidRPr="0019543D" w:rsidRDefault="002006DF" w:rsidP="002006DF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 xml:space="preserve">семена конопли - используются для производства растительного масла, пищевой продукции и кормов.  </w:t>
      </w:r>
    </w:p>
    <w:p w:rsidR="002006DF" w:rsidRPr="0019543D" w:rsidRDefault="002006DF" w:rsidP="002006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Также  предприятием отработана технология производство масла конопляного пищевого холодного отжима, ядер конопли очищенных, конопляного протеинового коктейля, строительного утеплителя из пенькового волокна.</w:t>
      </w:r>
    </w:p>
    <w:p w:rsidR="002006DF" w:rsidRPr="0019543D" w:rsidRDefault="002006DF" w:rsidP="002006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За 2020 г. произведено:</w:t>
      </w:r>
    </w:p>
    <w:p w:rsidR="002006DF" w:rsidRPr="0019543D" w:rsidRDefault="002006DF" w:rsidP="002006DF">
      <w:pPr>
        <w:numPr>
          <w:ilvl w:val="1"/>
          <w:numId w:val="42"/>
        </w:numPr>
        <w:tabs>
          <w:tab w:val="left" w:pos="720"/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43D">
        <w:rPr>
          <w:rFonts w:ascii="Times New Roman" w:hAnsi="Times New Roman"/>
          <w:color w:val="000000"/>
          <w:sz w:val="28"/>
          <w:szCs w:val="28"/>
          <w:lang w:eastAsia="ru-RU"/>
        </w:rPr>
        <w:t>ячменя – 71 тонна;</w:t>
      </w:r>
    </w:p>
    <w:p w:rsidR="002006DF" w:rsidRPr="0019543D" w:rsidRDefault="002006DF" w:rsidP="002006DF">
      <w:pPr>
        <w:numPr>
          <w:ilvl w:val="1"/>
          <w:numId w:val="42"/>
        </w:numPr>
        <w:tabs>
          <w:tab w:val="left" w:pos="993"/>
          <w:tab w:val="left" w:pos="4513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43D">
        <w:rPr>
          <w:rFonts w:ascii="Times New Roman" w:hAnsi="Times New Roman"/>
          <w:color w:val="000000"/>
          <w:sz w:val="28"/>
          <w:szCs w:val="28"/>
          <w:lang w:eastAsia="ru-RU"/>
        </w:rPr>
        <w:t>конопли (семена) – 495 тонн;</w:t>
      </w:r>
    </w:p>
    <w:p w:rsidR="002006DF" w:rsidRPr="0019543D" w:rsidRDefault="002006DF" w:rsidP="002006DF">
      <w:pPr>
        <w:numPr>
          <w:ilvl w:val="1"/>
          <w:numId w:val="42"/>
        </w:numPr>
        <w:tabs>
          <w:tab w:val="left" w:pos="993"/>
          <w:tab w:val="left" w:pos="4513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543D">
        <w:rPr>
          <w:rFonts w:ascii="Times New Roman" w:hAnsi="Times New Roman"/>
          <w:color w:val="000000"/>
          <w:sz w:val="28"/>
          <w:szCs w:val="28"/>
          <w:lang w:eastAsia="ru-RU"/>
        </w:rPr>
        <w:t>конопля (треста) – 2437 тонн;</w:t>
      </w:r>
    </w:p>
    <w:p w:rsidR="002006DF" w:rsidRPr="0019543D" w:rsidRDefault="002006DF" w:rsidP="002006DF">
      <w:pPr>
        <w:numPr>
          <w:ilvl w:val="1"/>
          <w:numId w:val="42"/>
        </w:numPr>
        <w:tabs>
          <w:tab w:val="left" w:pos="993"/>
          <w:tab w:val="left" w:pos="451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color w:val="000000"/>
          <w:sz w:val="28"/>
          <w:szCs w:val="28"/>
          <w:lang w:eastAsia="ru-RU"/>
        </w:rPr>
        <w:t>льна – 200 тонн.</w:t>
      </w:r>
    </w:p>
    <w:p w:rsidR="002006DF" w:rsidRPr="00F937D9" w:rsidRDefault="002006DF" w:rsidP="00F937D9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3D">
        <w:rPr>
          <w:rFonts w:ascii="Times New Roman" w:hAnsi="Times New Roman" w:cs="Times New Roman"/>
          <w:sz w:val="28"/>
          <w:szCs w:val="28"/>
        </w:rPr>
        <w:t xml:space="preserve">Среднесписочная численность работающих за 2020 г. составила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9543D">
        <w:rPr>
          <w:rFonts w:ascii="Times New Roman" w:hAnsi="Times New Roman" w:cs="Times New Roman"/>
          <w:sz w:val="28"/>
          <w:szCs w:val="28"/>
        </w:rPr>
        <w:t>35 чел., среднемесячная зарплата составила 21000 рублей.</w:t>
      </w:r>
    </w:p>
    <w:p w:rsidR="008A528C" w:rsidRPr="0019543D" w:rsidRDefault="008A528C" w:rsidP="008A528C">
      <w:pPr>
        <w:tabs>
          <w:tab w:val="left" w:pos="720"/>
          <w:tab w:val="left" w:pos="900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19543D">
        <w:rPr>
          <w:rFonts w:ascii="Times New Roman" w:hAnsi="Times New Roman"/>
          <w:sz w:val="28"/>
          <w:szCs w:val="28"/>
          <w:lang w:eastAsia="ru-RU"/>
        </w:rPr>
        <w:tab/>
        <w:t>Район располагает развитой инфраструктурой. Все населенные пункты электрифицированы на 100%, газифицированы на 97,7</w:t>
      </w:r>
      <w:r w:rsidR="001A105F">
        <w:rPr>
          <w:rFonts w:ascii="Times New Roman" w:hAnsi="Times New Roman"/>
          <w:sz w:val="28"/>
          <w:szCs w:val="28"/>
          <w:lang w:eastAsia="ru-RU"/>
        </w:rPr>
        <w:t>%</w:t>
      </w:r>
      <w:r w:rsidRPr="0019543D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55167" w:rsidRPr="00F937D9" w:rsidRDefault="008A528C" w:rsidP="00F937D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543D">
        <w:rPr>
          <w:rFonts w:ascii="Times New Roman" w:hAnsi="Times New Roman"/>
          <w:sz w:val="28"/>
          <w:szCs w:val="28"/>
          <w:lang w:eastAsia="ru-RU"/>
        </w:rPr>
        <w:t>Общий жилой фонд района составляет 37</w:t>
      </w:r>
      <w:r>
        <w:rPr>
          <w:rFonts w:ascii="Times New Roman" w:hAnsi="Times New Roman"/>
          <w:sz w:val="28"/>
          <w:szCs w:val="28"/>
          <w:lang w:eastAsia="ru-RU"/>
        </w:rPr>
        <w:t>4,9</w:t>
      </w:r>
      <w:r w:rsidRPr="001954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9543D">
        <w:rPr>
          <w:rFonts w:ascii="Times New Roman" w:hAnsi="Times New Roman"/>
          <w:sz w:val="28"/>
          <w:szCs w:val="28"/>
        </w:rPr>
        <w:t>тыс.кв.м</w:t>
      </w:r>
      <w:r w:rsidR="001A105F">
        <w:rPr>
          <w:rFonts w:ascii="Times New Roman" w:hAnsi="Times New Roman"/>
          <w:sz w:val="28"/>
          <w:szCs w:val="28"/>
        </w:rPr>
        <w:t>.</w:t>
      </w:r>
      <w:r w:rsidRPr="0019543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543D">
        <w:rPr>
          <w:rFonts w:ascii="Times New Roman" w:hAnsi="Times New Roman"/>
          <w:sz w:val="28"/>
          <w:szCs w:val="28"/>
          <w:lang w:eastAsia="ru-RU"/>
        </w:rPr>
        <w:t>в среднем на одного жителя района – 3</w:t>
      </w:r>
      <w:r>
        <w:rPr>
          <w:rFonts w:ascii="Times New Roman" w:hAnsi="Times New Roman"/>
          <w:sz w:val="28"/>
          <w:szCs w:val="28"/>
          <w:lang w:eastAsia="ru-RU"/>
        </w:rPr>
        <w:t>3,3</w:t>
      </w:r>
      <w:r w:rsidR="001A105F">
        <w:rPr>
          <w:rFonts w:ascii="Times New Roman" w:hAnsi="Times New Roman"/>
          <w:sz w:val="28"/>
          <w:szCs w:val="28"/>
          <w:lang w:eastAsia="ru-RU"/>
        </w:rPr>
        <w:t xml:space="preserve"> кв.</w:t>
      </w:r>
      <w:r w:rsidRPr="0019543D">
        <w:rPr>
          <w:rFonts w:ascii="Times New Roman" w:hAnsi="Times New Roman"/>
          <w:sz w:val="28"/>
          <w:szCs w:val="28"/>
          <w:lang w:eastAsia="ru-RU"/>
        </w:rPr>
        <w:t>м</w:t>
      </w:r>
      <w:r w:rsidR="001A105F">
        <w:rPr>
          <w:rFonts w:ascii="Times New Roman" w:hAnsi="Times New Roman"/>
          <w:sz w:val="28"/>
          <w:szCs w:val="28"/>
          <w:lang w:eastAsia="ru-RU"/>
        </w:rPr>
        <w:t>.</w:t>
      </w:r>
      <w:r w:rsidRPr="0019543D">
        <w:rPr>
          <w:rFonts w:ascii="Times New Roman" w:hAnsi="Times New Roman"/>
          <w:sz w:val="28"/>
          <w:szCs w:val="28"/>
          <w:lang w:eastAsia="ru-RU"/>
        </w:rPr>
        <w:t xml:space="preserve"> жилья.      </w:t>
      </w:r>
    </w:p>
    <w:p w:rsidR="00043C26" w:rsidRPr="00ED18C7" w:rsidRDefault="00EF7868" w:rsidP="00052E86">
      <w:pPr>
        <w:pStyle w:val="ad"/>
        <w:ind w:firstLine="709"/>
        <w:jc w:val="both"/>
        <w:rPr>
          <w:rStyle w:val="FontStyle168"/>
          <w:sz w:val="28"/>
          <w:szCs w:val="28"/>
        </w:rPr>
      </w:pPr>
      <w:r w:rsidRPr="00ED18C7">
        <w:rPr>
          <w:rFonts w:ascii="Times New Roman" w:hAnsi="Times New Roman" w:cs="Times New Roman"/>
          <w:sz w:val="28"/>
          <w:szCs w:val="28"/>
          <w:lang w:eastAsia="ar-SA"/>
        </w:rPr>
        <w:t xml:space="preserve">Инженерная инфраструктура </w:t>
      </w:r>
      <w:r w:rsidR="00ED18C7">
        <w:rPr>
          <w:rFonts w:ascii="Times New Roman" w:hAnsi="Times New Roman" w:cs="Times New Roman"/>
          <w:sz w:val="28"/>
          <w:szCs w:val="28"/>
          <w:lang w:eastAsia="ar-SA"/>
        </w:rPr>
        <w:t>Инсарского</w:t>
      </w:r>
      <w:r w:rsidRPr="00ED18C7">
        <w:rPr>
          <w:rFonts w:ascii="Times New Roman" w:hAnsi="Times New Roman" w:cs="Times New Roman"/>
          <w:sz w:val="28"/>
          <w:szCs w:val="28"/>
          <w:lang w:eastAsia="ar-SA"/>
        </w:rPr>
        <w:t xml:space="preserve"> муниципального района достаточно развита и представлена системой водоснабжения, газификации, электрификации и сетью автомобильных дорог</w:t>
      </w:r>
      <w:r w:rsidR="00ED18C7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371FB8" w:rsidRDefault="00481399" w:rsidP="006F59CC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  <w:lang w:eastAsia="ar-SA"/>
        </w:rPr>
      </w:pPr>
      <w:r w:rsidRPr="00007916">
        <w:rPr>
          <w:rFonts w:ascii="Times New Roman" w:eastAsia="DejaVu Sans" w:hAnsi="Times New Roman" w:cs="Times New Roman"/>
          <w:sz w:val="28"/>
          <w:szCs w:val="28"/>
          <w:lang w:eastAsia="ar-SA"/>
        </w:rPr>
        <w:t>Система образования включает в себя</w:t>
      </w:r>
      <w:r w:rsidR="00371FB8">
        <w:rPr>
          <w:rFonts w:ascii="Times New Roman" w:eastAsia="DejaVu Sans" w:hAnsi="Times New Roman" w:cs="Times New Roman"/>
          <w:sz w:val="28"/>
          <w:szCs w:val="28"/>
          <w:lang w:eastAsia="ar-SA"/>
        </w:rPr>
        <w:t>:</w:t>
      </w:r>
    </w:p>
    <w:p w:rsidR="00371FB8" w:rsidRDefault="00EB5056" w:rsidP="006F59C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 дошкольные образовательные организации</w:t>
      </w:r>
      <w:r w:rsidR="00371FB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71FB8" w:rsidRPr="0035236E" w:rsidRDefault="00371FB8" w:rsidP="006F59CC">
      <w:pPr>
        <w:pStyle w:val="a3"/>
        <w:numPr>
          <w:ilvl w:val="0"/>
          <w:numId w:val="16"/>
        </w:numPr>
        <w:ind w:left="1134" w:hanging="425"/>
        <w:jc w:val="both"/>
      </w:pPr>
      <w:r w:rsidRPr="0035236E">
        <w:t xml:space="preserve">МБДОУ «Инсарский детский сад «Золотой ключик» комбинированного вида»,  </w:t>
      </w:r>
    </w:p>
    <w:p w:rsidR="00371FB8" w:rsidRPr="0035236E" w:rsidRDefault="00371FB8" w:rsidP="006F59CC">
      <w:pPr>
        <w:pStyle w:val="a3"/>
        <w:numPr>
          <w:ilvl w:val="0"/>
          <w:numId w:val="16"/>
        </w:numPr>
        <w:ind w:left="1134" w:hanging="425"/>
        <w:jc w:val="both"/>
      </w:pPr>
      <w:r w:rsidRPr="0035236E">
        <w:t>МБДОУ «Инсарский детский сад «Светлячок» комбинированного вида»</w:t>
      </w:r>
      <w:r w:rsidR="00EB5056" w:rsidRPr="0035236E">
        <w:rPr>
          <w:color w:val="000000"/>
        </w:rPr>
        <w:t>,</w:t>
      </w:r>
      <w:r w:rsidRPr="0035236E">
        <w:t xml:space="preserve"> </w:t>
      </w:r>
    </w:p>
    <w:p w:rsidR="00371FB8" w:rsidRPr="0035236E" w:rsidRDefault="00371FB8" w:rsidP="006F59CC">
      <w:pPr>
        <w:pStyle w:val="a3"/>
        <w:numPr>
          <w:ilvl w:val="0"/>
          <w:numId w:val="16"/>
        </w:numPr>
        <w:ind w:left="1134" w:hanging="425"/>
        <w:jc w:val="both"/>
        <w:rPr>
          <w:color w:val="000000"/>
        </w:rPr>
      </w:pPr>
      <w:r w:rsidRPr="0035236E">
        <w:t>МБДОУ «Инсарский детский сад «Солнышко»</w:t>
      </w:r>
      <w:r w:rsidRPr="0035236E">
        <w:rPr>
          <w:color w:val="000000"/>
        </w:rPr>
        <w:t xml:space="preserve">, </w:t>
      </w:r>
    </w:p>
    <w:p w:rsidR="00371FB8" w:rsidRDefault="00371FB8" w:rsidP="006F59CC">
      <w:pPr>
        <w:pStyle w:val="a3"/>
        <w:numPr>
          <w:ilvl w:val="0"/>
          <w:numId w:val="16"/>
        </w:numPr>
        <w:ind w:left="1134" w:hanging="425"/>
        <w:jc w:val="both"/>
      </w:pPr>
      <w:r w:rsidRPr="0035236E">
        <w:t>МБДОО «Нововерхиссенский детский сад «Ручеёк»</w:t>
      </w:r>
      <w:r w:rsidR="0035236E">
        <w:t>.</w:t>
      </w:r>
    </w:p>
    <w:p w:rsidR="0035236E" w:rsidRPr="0035236E" w:rsidRDefault="0035236E" w:rsidP="006F59CC">
      <w:pPr>
        <w:pStyle w:val="a3"/>
        <w:ind w:left="1134"/>
        <w:jc w:val="both"/>
      </w:pPr>
    </w:p>
    <w:p w:rsidR="00371FB8" w:rsidRDefault="00EB5056" w:rsidP="006F59CC">
      <w:pPr>
        <w:spacing w:after="0" w:line="24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  <w:lang w:eastAsia="ar-SA"/>
        </w:rPr>
      </w:pPr>
      <w:r w:rsidRPr="00227698">
        <w:rPr>
          <w:rFonts w:ascii="Times New Roman" w:hAnsi="Times New Roman" w:cs="Times New Roman"/>
          <w:sz w:val="28"/>
          <w:szCs w:val="28"/>
        </w:rPr>
        <w:t>7 общеобразовательных средних школ</w:t>
      </w:r>
      <w:r w:rsidR="0035236E">
        <w:rPr>
          <w:rFonts w:ascii="Times New Roman" w:hAnsi="Times New Roman" w:cs="Times New Roman"/>
          <w:sz w:val="28"/>
          <w:szCs w:val="28"/>
        </w:rPr>
        <w:t xml:space="preserve"> (2 городские и 5 сельских)</w:t>
      </w:r>
      <w:r w:rsidR="00371FB8">
        <w:rPr>
          <w:rFonts w:ascii="Times New Roman" w:hAnsi="Times New Roman" w:cs="Times New Roman"/>
          <w:sz w:val="28"/>
          <w:szCs w:val="28"/>
        </w:rPr>
        <w:t xml:space="preserve">: </w:t>
      </w:r>
      <w:r w:rsidR="00481399" w:rsidRPr="00007916">
        <w:rPr>
          <w:rFonts w:ascii="Times New Roman" w:eastAsia="DejaVu Sans" w:hAnsi="Times New Roman" w:cs="Times New Roman"/>
          <w:sz w:val="28"/>
          <w:szCs w:val="28"/>
          <w:lang w:eastAsia="ar-SA"/>
        </w:rPr>
        <w:t xml:space="preserve"> </w:t>
      </w:r>
    </w:p>
    <w:p w:rsidR="0035236E" w:rsidRPr="0035236E" w:rsidRDefault="00371FB8" w:rsidP="006F59CC">
      <w:pPr>
        <w:pStyle w:val="a3"/>
        <w:numPr>
          <w:ilvl w:val="0"/>
          <w:numId w:val="17"/>
        </w:numPr>
        <w:ind w:left="1134" w:hanging="425"/>
        <w:jc w:val="both"/>
        <w:rPr>
          <w:color w:val="000000"/>
        </w:rPr>
      </w:pPr>
      <w:r w:rsidRPr="0035236E">
        <w:rPr>
          <w:color w:val="000000"/>
        </w:rPr>
        <w:t xml:space="preserve">МБОУ «Инсарская средняя общеобразовательная школа №1», </w:t>
      </w:r>
    </w:p>
    <w:p w:rsidR="00371FB8" w:rsidRPr="0035236E" w:rsidRDefault="00371FB8" w:rsidP="006F59CC">
      <w:pPr>
        <w:pStyle w:val="a3"/>
        <w:numPr>
          <w:ilvl w:val="0"/>
          <w:numId w:val="17"/>
        </w:numPr>
        <w:ind w:left="1134" w:hanging="425"/>
        <w:jc w:val="both"/>
        <w:rPr>
          <w:color w:val="000000"/>
        </w:rPr>
      </w:pPr>
      <w:r w:rsidRPr="0035236E">
        <w:rPr>
          <w:color w:val="000000"/>
        </w:rPr>
        <w:t xml:space="preserve">МБОУ «Инсарская средняя общеобразовательная школа №2», </w:t>
      </w:r>
    </w:p>
    <w:p w:rsidR="0035236E" w:rsidRPr="0035236E" w:rsidRDefault="00371FB8" w:rsidP="006F59CC">
      <w:pPr>
        <w:pStyle w:val="a3"/>
        <w:numPr>
          <w:ilvl w:val="0"/>
          <w:numId w:val="17"/>
        </w:numPr>
        <w:ind w:left="1134" w:hanging="425"/>
        <w:jc w:val="both"/>
        <w:rPr>
          <w:color w:val="000000"/>
        </w:rPr>
      </w:pPr>
      <w:r w:rsidRPr="0035236E">
        <w:rPr>
          <w:color w:val="000000"/>
        </w:rPr>
        <w:t xml:space="preserve">МБОУ «Кочетовская средняя общеобразовательная школа», </w:t>
      </w:r>
    </w:p>
    <w:p w:rsidR="0035236E" w:rsidRPr="0035236E" w:rsidRDefault="00371FB8" w:rsidP="006F59CC">
      <w:pPr>
        <w:pStyle w:val="a3"/>
        <w:numPr>
          <w:ilvl w:val="0"/>
          <w:numId w:val="17"/>
        </w:numPr>
        <w:ind w:left="1134" w:hanging="425"/>
        <w:jc w:val="both"/>
        <w:rPr>
          <w:color w:val="000000"/>
        </w:rPr>
      </w:pPr>
      <w:r w:rsidRPr="0035236E">
        <w:rPr>
          <w:color w:val="000000"/>
        </w:rPr>
        <w:t xml:space="preserve">МБОУ «Мордовско-Паевская средняя общеобразовательная школа», </w:t>
      </w:r>
    </w:p>
    <w:p w:rsidR="0035236E" w:rsidRPr="0035236E" w:rsidRDefault="00371FB8" w:rsidP="006F59CC">
      <w:pPr>
        <w:pStyle w:val="a3"/>
        <w:numPr>
          <w:ilvl w:val="0"/>
          <w:numId w:val="17"/>
        </w:numPr>
        <w:ind w:left="1134" w:hanging="425"/>
        <w:jc w:val="both"/>
        <w:rPr>
          <w:color w:val="000000"/>
        </w:rPr>
      </w:pPr>
      <w:r w:rsidRPr="0035236E">
        <w:rPr>
          <w:color w:val="000000"/>
        </w:rPr>
        <w:t>МБОУ</w:t>
      </w:r>
      <w:r w:rsidR="00E94E37">
        <w:rPr>
          <w:color w:val="000000"/>
        </w:rPr>
        <w:t xml:space="preserve"> </w:t>
      </w:r>
      <w:r w:rsidRPr="0035236E">
        <w:rPr>
          <w:color w:val="000000"/>
        </w:rPr>
        <w:t xml:space="preserve">«Нововерхиссенская средняя общеобразовательная школа», </w:t>
      </w:r>
    </w:p>
    <w:p w:rsidR="0035236E" w:rsidRPr="0035236E" w:rsidRDefault="00371FB8" w:rsidP="006F59CC">
      <w:pPr>
        <w:pStyle w:val="a3"/>
        <w:numPr>
          <w:ilvl w:val="0"/>
          <w:numId w:val="17"/>
        </w:numPr>
        <w:ind w:left="1134" w:hanging="425"/>
        <w:jc w:val="both"/>
        <w:rPr>
          <w:color w:val="000000"/>
        </w:rPr>
      </w:pPr>
      <w:r w:rsidRPr="0035236E">
        <w:rPr>
          <w:color w:val="000000"/>
        </w:rPr>
        <w:t xml:space="preserve">МБОУ «Русско-Паёвская средняя общеобразовательная школа», </w:t>
      </w:r>
    </w:p>
    <w:p w:rsidR="00371FB8" w:rsidRPr="0035236E" w:rsidRDefault="00371FB8" w:rsidP="006F59CC">
      <w:pPr>
        <w:pStyle w:val="a3"/>
        <w:numPr>
          <w:ilvl w:val="0"/>
          <w:numId w:val="17"/>
        </w:numPr>
        <w:ind w:left="1134" w:hanging="425"/>
        <w:jc w:val="both"/>
        <w:rPr>
          <w:rFonts w:eastAsia="DejaVu Sans"/>
        </w:rPr>
      </w:pPr>
      <w:r w:rsidRPr="0035236E">
        <w:rPr>
          <w:color w:val="000000"/>
        </w:rPr>
        <w:t>МБОУ  «Сиалеевско-Пятинская средняя общеобразовательная школа»</w:t>
      </w:r>
      <w:r w:rsidR="0035236E">
        <w:rPr>
          <w:color w:val="000000"/>
        </w:rPr>
        <w:t>.</w:t>
      </w:r>
    </w:p>
    <w:p w:rsidR="0035236E" w:rsidRPr="0035236E" w:rsidRDefault="0035236E" w:rsidP="006F59CC">
      <w:pPr>
        <w:pStyle w:val="a3"/>
        <w:ind w:left="1134"/>
        <w:jc w:val="both"/>
        <w:rPr>
          <w:rFonts w:eastAsia="DejaVu Sans"/>
        </w:rPr>
      </w:pPr>
    </w:p>
    <w:p w:rsidR="0035236E" w:rsidRDefault="00453A82" w:rsidP="006F5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  <w:lang w:eastAsia="ar-SA"/>
        </w:rPr>
        <w:t>3</w:t>
      </w:r>
      <w:r w:rsidR="00481399" w:rsidRPr="00007916">
        <w:rPr>
          <w:rFonts w:ascii="Times New Roman" w:eastAsia="DejaVu Sans" w:hAnsi="Times New Roman" w:cs="Times New Roman"/>
          <w:sz w:val="28"/>
          <w:szCs w:val="28"/>
          <w:lang w:eastAsia="ar-SA"/>
        </w:rPr>
        <w:t xml:space="preserve"> учреждения дополнительного образования</w:t>
      </w:r>
      <w:r w:rsidR="00371FB8" w:rsidRPr="00227698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5236E" w:rsidRPr="0035236E" w:rsidRDefault="00371FB8" w:rsidP="006F59CC">
      <w:pPr>
        <w:pStyle w:val="a3"/>
        <w:numPr>
          <w:ilvl w:val="0"/>
          <w:numId w:val="18"/>
        </w:numPr>
        <w:ind w:left="1134" w:hanging="425"/>
        <w:jc w:val="both"/>
      </w:pPr>
      <w:r w:rsidRPr="0035236E">
        <w:t xml:space="preserve">МБУДО «Инсарский районный Дом творчества», </w:t>
      </w:r>
    </w:p>
    <w:p w:rsidR="0035236E" w:rsidRPr="0035236E" w:rsidRDefault="00371FB8" w:rsidP="006F59CC">
      <w:pPr>
        <w:pStyle w:val="a3"/>
        <w:numPr>
          <w:ilvl w:val="0"/>
          <w:numId w:val="18"/>
        </w:numPr>
        <w:ind w:left="1134" w:hanging="425"/>
        <w:jc w:val="both"/>
      </w:pPr>
      <w:r w:rsidRPr="0035236E">
        <w:t xml:space="preserve">МБУДО «Инсарская районная школа искусств»,  </w:t>
      </w:r>
    </w:p>
    <w:p w:rsidR="0035236E" w:rsidRDefault="00371FB8" w:rsidP="006F59CC">
      <w:pPr>
        <w:pStyle w:val="a3"/>
        <w:numPr>
          <w:ilvl w:val="0"/>
          <w:numId w:val="18"/>
        </w:numPr>
        <w:ind w:left="1134" w:hanging="425"/>
        <w:jc w:val="both"/>
      </w:pPr>
      <w:r w:rsidRPr="0035236E">
        <w:t>МБУДО «Инсарская районная спортивная школа».</w:t>
      </w:r>
    </w:p>
    <w:p w:rsidR="00481399" w:rsidRPr="0035236E" w:rsidRDefault="00371FB8" w:rsidP="006F59CC">
      <w:pPr>
        <w:pStyle w:val="a3"/>
        <w:ind w:left="1134"/>
        <w:jc w:val="both"/>
      </w:pPr>
      <w:r w:rsidRPr="0035236E">
        <w:t xml:space="preserve"> </w:t>
      </w:r>
    </w:p>
    <w:p w:rsidR="00EB5056" w:rsidRPr="00EB5056" w:rsidRDefault="00481399" w:rsidP="006F59CC">
      <w:pPr>
        <w:pStyle w:val="31"/>
        <w:spacing w:after="0"/>
        <w:ind w:firstLine="709"/>
        <w:rPr>
          <w:rFonts w:ascii="Times New Roman" w:eastAsia="DejaVu Sans" w:hAnsi="Times New Roman" w:cs="Times New Roman"/>
          <w:sz w:val="28"/>
          <w:szCs w:val="28"/>
          <w:lang w:eastAsia="ar-SA"/>
        </w:rPr>
      </w:pPr>
      <w:r w:rsidRPr="00EB5056">
        <w:rPr>
          <w:rFonts w:ascii="Times New Roman" w:eastAsia="DejaVu Sans" w:hAnsi="Times New Roman" w:cs="Times New Roman"/>
          <w:sz w:val="28"/>
          <w:szCs w:val="28"/>
          <w:lang w:eastAsia="ar-SA"/>
        </w:rPr>
        <w:t xml:space="preserve">Система здравоохранения </w:t>
      </w:r>
      <w:r w:rsidR="00EB5056" w:rsidRPr="00EB5056">
        <w:rPr>
          <w:rFonts w:ascii="Times New Roman" w:eastAsia="DejaVu Sans" w:hAnsi="Times New Roman" w:cs="Times New Roman"/>
          <w:sz w:val="28"/>
          <w:szCs w:val="28"/>
          <w:lang w:eastAsia="ar-SA"/>
        </w:rPr>
        <w:t xml:space="preserve">включает в себя: </w:t>
      </w:r>
    </w:p>
    <w:p w:rsidR="00EB5056" w:rsidRPr="00EB5056" w:rsidRDefault="00481399" w:rsidP="006F59CC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993" w:hanging="284"/>
        <w:rPr>
          <w:rFonts w:ascii="Times New Roman" w:eastAsia="DejaVu Sans" w:hAnsi="Times New Roman" w:cs="Times New Roman"/>
          <w:sz w:val="28"/>
          <w:szCs w:val="28"/>
          <w:lang w:eastAsia="ar-SA"/>
        </w:rPr>
      </w:pPr>
      <w:r w:rsidRPr="00EB5056">
        <w:rPr>
          <w:rFonts w:ascii="Times New Roman" w:eastAsia="DejaVu Sans" w:hAnsi="Times New Roman" w:cs="Times New Roman"/>
          <w:sz w:val="28"/>
          <w:szCs w:val="28"/>
          <w:lang w:eastAsia="ar-SA"/>
        </w:rPr>
        <w:t xml:space="preserve">ГБУЗ </w:t>
      </w:r>
      <w:r w:rsidR="00EB5056" w:rsidRPr="00EB5056">
        <w:rPr>
          <w:rFonts w:ascii="Times New Roman" w:eastAsia="DejaVu Sans" w:hAnsi="Times New Roman" w:cs="Times New Roman"/>
          <w:sz w:val="28"/>
          <w:szCs w:val="28"/>
          <w:lang w:eastAsia="ar-SA"/>
        </w:rPr>
        <w:t xml:space="preserve">«Инсарская </w:t>
      </w:r>
      <w:r w:rsidRPr="00EB5056">
        <w:rPr>
          <w:rFonts w:ascii="Times New Roman" w:eastAsia="DejaVu Sans" w:hAnsi="Times New Roman" w:cs="Times New Roman"/>
          <w:sz w:val="28"/>
          <w:szCs w:val="28"/>
          <w:lang w:eastAsia="ar-SA"/>
        </w:rPr>
        <w:t>районная больница</w:t>
      </w:r>
      <w:r w:rsidR="00EB5056" w:rsidRPr="00EB5056">
        <w:rPr>
          <w:rFonts w:ascii="Times New Roman" w:eastAsia="DejaVu Sans" w:hAnsi="Times New Roman" w:cs="Times New Roman"/>
          <w:sz w:val="28"/>
          <w:szCs w:val="28"/>
          <w:lang w:eastAsia="ar-SA"/>
        </w:rPr>
        <w:t>»</w:t>
      </w:r>
      <w:r w:rsidR="00EB5056">
        <w:rPr>
          <w:rFonts w:ascii="Times New Roman" w:eastAsia="DejaVu Sans" w:hAnsi="Times New Roman" w:cs="Times New Roman"/>
          <w:sz w:val="28"/>
          <w:szCs w:val="28"/>
          <w:lang w:eastAsia="ar-SA"/>
        </w:rPr>
        <w:t>;</w:t>
      </w:r>
      <w:r w:rsidRPr="00EB5056">
        <w:rPr>
          <w:rFonts w:ascii="Times New Roman" w:eastAsia="DejaVu Sans" w:hAnsi="Times New Roman" w:cs="Times New Roman"/>
          <w:sz w:val="28"/>
          <w:szCs w:val="28"/>
          <w:lang w:eastAsia="ar-SA"/>
        </w:rPr>
        <w:t xml:space="preserve"> </w:t>
      </w:r>
    </w:p>
    <w:p w:rsidR="00EB5056" w:rsidRPr="00EB5056" w:rsidRDefault="00EB5056" w:rsidP="006F59CC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993" w:hanging="284"/>
        <w:rPr>
          <w:rFonts w:ascii="Times New Roman" w:eastAsia="DejaVu Sans" w:hAnsi="Times New Roman" w:cs="Times New Roman"/>
          <w:sz w:val="28"/>
          <w:szCs w:val="28"/>
          <w:lang w:eastAsia="ar-SA"/>
        </w:rPr>
      </w:pPr>
      <w:r>
        <w:rPr>
          <w:rFonts w:ascii="Times New Roman" w:eastAsia="DejaVu Sans" w:hAnsi="Times New Roman" w:cs="Times New Roman"/>
          <w:sz w:val="28"/>
          <w:szCs w:val="28"/>
          <w:lang w:eastAsia="ar-SA"/>
        </w:rPr>
        <w:t>19 ФАПов;</w:t>
      </w:r>
      <w:r w:rsidR="00481399" w:rsidRPr="00EB5056">
        <w:rPr>
          <w:rFonts w:ascii="Times New Roman" w:eastAsia="DejaVu Sans" w:hAnsi="Times New Roman" w:cs="Times New Roman"/>
          <w:sz w:val="28"/>
          <w:szCs w:val="28"/>
          <w:lang w:eastAsia="ar-SA"/>
        </w:rPr>
        <w:t xml:space="preserve"> </w:t>
      </w:r>
    </w:p>
    <w:p w:rsidR="00EB5056" w:rsidRPr="00EB5056" w:rsidRDefault="009D0B0E" w:rsidP="006F59CC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993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EB5056">
        <w:rPr>
          <w:rFonts w:ascii="Times New Roman" w:hAnsi="Times New Roman" w:cs="Times New Roman"/>
          <w:sz w:val="28"/>
          <w:szCs w:val="28"/>
          <w:lang w:eastAsia="ru-RU"/>
        </w:rPr>
        <w:t>Поликлиника на 250 посещений в смену</w:t>
      </w:r>
      <w:r w:rsidR="00EB505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B5056" w:rsidRPr="00EB5056" w:rsidRDefault="009D0B0E" w:rsidP="006F59CC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993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EB5056">
        <w:rPr>
          <w:rFonts w:ascii="Times New Roman" w:hAnsi="Times New Roman" w:cs="Times New Roman"/>
          <w:sz w:val="28"/>
          <w:szCs w:val="28"/>
          <w:lang w:eastAsia="ru-RU"/>
        </w:rPr>
        <w:t>Дневной стационар при поликлиник</w:t>
      </w:r>
      <w:r w:rsidR="00744A0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B5056">
        <w:rPr>
          <w:rFonts w:ascii="Times New Roman" w:hAnsi="Times New Roman" w:cs="Times New Roman"/>
          <w:sz w:val="28"/>
          <w:szCs w:val="28"/>
          <w:lang w:eastAsia="ru-RU"/>
        </w:rPr>
        <w:t xml:space="preserve"> на 35 коек:</w:t>
      </w:r>
      <w:r w:rsidR="00EB5056" w:rsidRPr="00EB50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056">
        <w:rPr>
          <w:rFonts w:ascii="Times New Roman" w:hAnsi="Times New Roman" w:cs="Times New Roman"/>
          <w:sz w:val="28"/>
          <w:szCs w:val="28"/>
          <w:lang w:eastAsia="ru-RU"/>
        </w:rPr>
        <w:t>25 терапевтически</w:t>
      </w:r>
      <w:r w:rsidR="00EB5056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B5056" w:rsidRPr="00EB505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5056">
        <w:rPr>
          <w:rFonts w:ascii="Times New Roman" w:hAnsi="Times New Roman" w:cs="Times New Roman"/>
          <w:sz w:val="28"/>
          <w:szCs w:val="28"/>
          <w:lang w:eastAsia="ru-RU"/>
        </w:rPr>
        <w:t>10 неврологически</w:t>
      </w:r>
      <w:r w:rsidR="00EB5056">
        <w:rPr>
          <w:rFonts w:ascii="Times New Roman" w:hAnsi="Times New Roman" w:cs="Times New Roman"/>
          <w:sz w:val="28"/>
          <w:szCs w:val="28"/>
          <w:lang w:eastAsia="ru-RU"/>
        </w:rPr>
        <w:t>х;</w:t>
      </w:r>
    </w:p>
    <w:p w:rsidR="00EB5056" w:rsidRPr="00EB5056" w:rsidRDefault="009D0B0E" w:rsidP="006F59CC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993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EB5056">
        <w:rPr>
          <w:rFonts w:ascii="Times New Roman" w:hAnsi="Times New Roman" w:cs="Times New Roman"/>
          <w:sz w:val="28"/>
          <w:szCs w:val="28"/>
          <w:lang w:eastAsia="ru-RU"/>
        </w:rPr>
        <w:t>Круглосуточный стационар на 40 коек:</w:t>
      </w:r>
      <w:r w:rsidR="00EB5056" w:rsidRPr="00EB50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056">
        <w:rPr>
          <w:rFonts w:ascii="Times New Roman" w:hAnsi="Times New Roman" w:cs="Times New Roman"/>
          <w:sz w:val="28"/>
          <w:szCs w:val="28"/>
          <w:lang w:eastAsia="ru-RU"/>
        </w:rPr>
        <w:t>22 терапевтически</w:t>
      </w:r>
      <w:r w:rsidR="00EB5056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B5056" w:rsidRPr="00EB505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5056">
        <w:rPr>
          <w:rFonts w:ascii="Times New Roman" w:hAnsi="Times New Roman" w:cs="Times New Roman"/>
          <w:sz w:val="28"/>
          <w:szCs w:val="28"/>
          <w:lang w:eastAsia="ru-RU"/>
        </w:rPr>
        <w:t>3 педиатрически</w:t>
      </w:r>
      <w:r w:rsidR="00EB5056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B5056" w:rsidRPr="00EB505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5056">
        <w:rPr>
          <w:rFonts w:ascii="Times New Roman" w:hAnsi="Times New Roman" w:cs="Times New Roman"/>
          <w:sz w:val="28"/>
          <w:szCs w:val="28"/>
          <w:lang w:eastAsia="ru-RU"/>
        </w:rPr>
        <w:t>10 хирургически</w:t>
      </w:r>
      <w:r w:rsidR="00EB5056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B5056" w:rsidRPr="00EB505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B50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5056">
        <w:rPr>
          <w:rFonts w:ascii="Times New Roman" w:hAnsi="Times New Roman" w:cs="Times New Roman"/>
          <w:sz w:val="28"/>
          <w:szCs w:val="28"/>
          <w:lang w:eastAsia="ru-RU"/>
        </w:rPr>
        <w:t>5 неврологически</w:t>
      </w:r>
      <w:r w:rsidR="00EB5056">
        <w:rPr>
          <w:rFonts w:ascii="Times New Roman" w:hAnsi="Times New Roman" w:cs="Times New Roman"/>
          <w:sz w:val="28"/>
          <w:szCs w:val="28"/>
          <w:lang w:eastAsia="ru-RU"/>
        </w:rPr>
        <w:t>х;</w:t>
      </w:r>
    </w:p>
    <w:p w:rsidR="00EB5056" w:rsidRPr="00EB5056" w:rsidRDefault="009D0B0E" w:rsidP="006F59CC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993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EB5056">
        <w:rPr>
          <w:rFonts w:ascii="Times New Roman" w:hAnsi="Times New Roman" w:cs="Times New Roman"/>
          <w:sz w:val="28"/>
          <w:szCs w:val="28"/>
          <w:lang w:eastAsia="ru-RU"/>
        </w:rPr>
        <w:t>Отделение скорой помощи</w:t>
      </w:r>
      <w:r w:rsidR="00F937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937D9" w:rsidRPr="0019543D">
        <w:rPr>
          <w:rFonts w:ascii="Times New Roman" w:hAnsi="Times New Roman"/>
          <w:sz w:val="28"/>
          <w:szCs w:val="28"/>
          <w:lang w:eastAsia="ru-RU"/>
        </w:rPr>
        <w:t>(3200 вызовов в год)</w:t>
      </w:r>
      <w:r w:rsidR="00EB505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937D9" w:rsidRDefault="00F937D9" w:rsidP="00F93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7D9">
        <w:rPr>
          <w:rFonts w:ascii="Times New Roman" w:hAnsi="Times New Roman" w:cs="Times New Roman"/>
          <w:sz w:val="28"/>
          <w:szCs w:val="28"/>
          <w:lang w:eastAsia="ru-RU"/>
        </w:rPr>
        <w:t>Численность врачей на 1 января 2021 г. составила 27 человек, число среднего медицинского персонала сост</w:t>
      </w:r>
      <w:r w:rsidR="00337BA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937D9">
        <w:rPr>
          <w:rFonts w:ascii="Times New Roman" w:hAnsi="Times New Roman" w:cs="Times New Roman"/>
          <w:sz w:val="28"/>
          <w:szCs w:val="28"/>
          <w:lang w:eastAsia="ru-RU"/>
        </w:rPr>
        <w:t>вил</w:t>
      </w:r>
      <w:r w:rsidR="00337BA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937D9">
        <w:rPr>
          <w:rFonts w:ascii="Times New Roman" w:hAnsi="Times New Roman" w:cs="Times New Roman"/>
          <w:sz w:val="28"/>
          <w:szCs w:val="28"/>
          <w:lang w:eastAsia="ru-RU"/>
        </w:rPr>
        <w:t xml:space="preserve"> 81 человек. В настоящее время имеется недостаток  кадров: врачей – онколог, терапевт участковый, врач-педиатр участковый, стоматолог – терапевт. Имеются вакансии и на заведующих Староверхисский, Нововерхисский, Кочетовский, Ямщинский фельдшерско-акушерскими  пунктами.</w:t>
      </w:r>
    </w:p>
    <w:p w:rsidR="00F937D9" w:rsidRPr="0019543D" w:rsidRDefault="00F937D9" w:rsidP="00F937D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543D">
        <w:rPr>
          <w:rFonts w:ascii="Times New Roman" w:hAnsi="Times New Roman"/>
          <w:sz w:val="28"/>
          <w:szCs w:val="28"/>
          <w:lang w:eastAsia="ru-RU"/>
        </w:rPr>
        <w:t>Больница активно участвует в реализации национального проекта «Здравоохранение». В рамках регионального проекта «Развитие системы оказания первичной медико-санитарной помощи»:</w:t>
      </w:r>
    </w:p>
    <w:p w:rsidR="00F937D9" w:rsidRPr="0019543D" w:rsidRDefault="00E03AC5" w:rsidP="00F937D9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293370</wp:posOffset>
            </wp:positionV>
            <wp:extent cx="3533775" cy="2353310"/>
            <wp:effectExtent l="19050" t="0" r="9525" b="0"/>
            <wp:wrapSquare wrapText="bothSides"/>
            <wp:docPr id="25" name="Рисунок 25" descr="https://sun9-44.userapi.com/impg/qZ1iCHCKNlu5n4kLpCT5xGLmpriyLKUC5X3oHQ/wuOCl_awrmI.jpg?size=800x533&amp;quality=96&amp;sign=1f2f5c0c9358512693333c3897be72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4.userapi.com/impg/qZ1iCHCKNlu5n4kLpCT5xGLmpriyLKUC5X3oHQ/wuOCl_awrmI.jpg?size=800x533&amp;quality=96&amp;sign=1f2f5c0c9358512693333c3897be729c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7D9" w:rsidRPr="0019543D">
        <w:rPr>
          <w:rFonts w:ascii="Times New Roman" w:hAnsi="Times New Roman"/>
          <w:sz w:val="28"/>
          <w:szCs w:val="28"/>
          <w:lang w:eastAsia="ru-RU"/>
        </w:rPr>
        <w:t xml:space="preserve">в 2020 г. </w:t>
      </w:r>
      <w:r w:rsidR="00F937D9">
        <w:rPr>
          <w:rFonts w:ascii="Times New Roman" w:hAnsi="Times New Roman"/>
          <w:sz w:val="28"/>
          <w:szCs w:val="28"/>
          <w:lang w:eastAsia="ru-RU"/>
        </w:rPr>
        <w:t xml:space="preserve">проведен </w:t>
      </w:r>
      <w:r w:rsidR="00F937D9" w:rsidRPr="0019543D">
        <w:rPr>
          <w:rFonts w:ascii="Times New Roman" w:hAnsi="Times New Roman"/>
          <w:sz w:val="28"/>
          <w:szCs w:val="28"/>
          <w:lang w:eastAsia="ru-RU"/>
        </w:rPr>
        <w:t>ремонт входной группы поликлиники, проведена перепланировка помещения регистратуры, проведено мероприятие – создание доступной среды маломобильной группы населения, благоустроена территория, закуплено медицинское оборудование;</w:t>
      </w:r>
    </w:p>
    <w:p w:rsidR="00F86431" w:rsidRPr="00FD2EDE" w:rsidRDefault="00F937D9" w:rsidP="00FD2EDE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543D">
        <w:rPr>
          <w:rFonts w:ascii="Times New Roman" w:hAnsi="Times New Roman"/>
          <w:sz w:val="28"/>
          <w:szCs w:val="28"/>
          <w:lang w:eastAsia="ru-RU"/>
        </w:rPr>
        <w:t>в 2020 г. построено 2 фельдшерско-акушерских пункта в с. Казеевка и с. Яндовище. Стоимость каждого ФАПа составила 2,82 млн. рублей.</w:t>
      </w:r>
      <w:r w:rsidR="001264B5" w:rsidRPr="001264B5">
        <w:t xml:space="preserve">  </w:t>
      </w:r>
    </w:p>
    <w:p w:rsidR="00F937D9" w:rsidRPr="0019543D" w:rsidRDefault="00F937D9" w:rsidP="001264B5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543D">
        <w:rPr>
          <w:rFonts w:ascii="Times New Roman" w:hAnsi="Times New Roman"/>
          <w:sz w:val="28"/>
          <w:szCs w:val="28"/>
        </w:rPr>
        <w:t xml:space="preserve">В рамках реализации мероприятий государственной программы «Развитие здравоохранения Республики Мордовия», в том числе в рамках региональных проектов, </w:t>
      </w:r>
      <w:r w:rsidRPr="0019543D">
        <w:rPr>
          <w:rFonts w:ascii="Times New Roman" w:hAnsi="Times New Roman"/>
          <w:sz w:val="28"/>
          <w:szCs w:val="28"/>
          <w:lang w:eastAsia="ru-RU"/>
        </w:rPr>
        <w:t xml:space="preserve">в 2020 г. поступили автотранспортные средства: </w:t>
      </w:r>
    </w:p>
    <w:p w:rsidR="00F937D9" w:rsidRPr="0019543D" w:rsidRDefault="00F86431" w:rsidP="00F937D9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-537210</wp:posOffset>
            </wp:positionV>
            <wp:extent cx="3293745" cy="2377440"/>
            <wp:effectExtent l="19050" t="0" r="1905" b="0"/>
            <wp:wrapSquare wrapText="bothSides"/>
            <wp:docPr id="20" name="Рисунок 16" descr="C:\Users\Olga\AppData\Local\Microsoft\Windows\Temporary Internet Files\Content.Word\9b7mwpEsg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ga\AppData\Local\Microsoft\Windows\Temporary Internet Files\Content.Word\9b7mwpEsgv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E6A">
        <w:rPr>
          <w:rFonts w:ascii="Times New Roman" w:hAnsi="Times New Roman"/>
          <w:sz w:val="28"/>
          <w:szCs w:val="28"/>
          <w:lang w:eastAsia="ru-RU"/>
        </w:rPr>
        <w:t>автомобиль скорой медицинской помощи</w:t>
      </w:r>
      <w:r w:rsidR="00F937D9" w:rsidRPr="0019543D">
        <w:rPr>
          <w:rFonts w:ascii="Times New Roman" w:hAnsi="Times New Roman"/>
          <w:sz w:val="28"/>
          <w:szCs w:val="28"/>
          <w:lang w:eastAsia="ru-RU"/>
        </w:rPr>
        <w:t xml:space="preserve"> (4,1 млн. руб.);</w:t>
      </w:r>
    </w:p>
    <w:p w:rsidR="00E03AC5" w:rsidRPr="00F86431" w:rsidRDefault="00F937D9" w:rsidP="00E03AC5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543D">
        <w:rPr>
          <w:rFonts w:ascii="Times New Roman" w:hAnsi="Times New Roman"/>
          <w:sz w:val="28"/>
          <w:szCs w:val="28"/>
          <w:lang w:eastAsia="ru-RU"/>
        </w:rPr>
        <w:t>передвижной фельдшерско-акушерский пункт (6,7 млн. руб.).</w:t>
      </w:r>
      <w:r w:rsidR="00772935" w:rsidRPr="00772935">
        <w:t xml:space="preserve"> </w:t>
      </w:r>
    </w:p>
    <w:p w:rsidR="002016EB" w:rsidRDefault="002016EB" w:rsidP="00052E86">
      <w:pPr>
        <w:pStyle w:val="a8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02042">
        <w:rPr>
          <w:rFonts w:ascii="Times New Roman" w:hAnsi="Times New Roman" w:cs="Times New Roman"/>
          <w:sz w:val="28"/>
          <w:szCs w:val="28"/>
        </w:rPr>
        <w:t>На сегодняшний день в Инсарском муниципальном районе накоплен значительный культурный потенциал: объекты культурного наследия, традиционные духовные ценности, стабильно работающая сеть учреждений культуры и искусства.</w:t>
      </w:r>
    </w:p>
    <w:p w:rsidR="002016EB" w:rsidRPr="008C78BF" w:rsidRDefault="002016EB" w:rsidP="00052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8BF">
        <w:rPr>
          <w:rFonts w:ascii="Times New Roman" w:hAnsi="Times New Roman" w:cs="Times New Roman"/>
          <w:sz w:val="28"/>
          <w:szCs w:val="28"/>
        </w:rPr>
        <w:t xml:space="preserve">Сеть учреждений культуры Инсарского муниципального района     представлена двумя юридическими лицами: </w:t>
      </w:r>
    </w:p>
    <w:p w:rsidR="002016EB" w:rsidRPr="008C78BF" w:rsidRDefault="00E477AF" w:rsidP="00052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</w:t>
      </w:r>
      <w:r w:rsidR="002016EB" w:rsidRPr="008C78BF">
        <w:rPr>
          <w:rFonts w:ascii="Times New Roman" w:hAnsi="Times New Roman" w:cs="Times New Roman"/>
          <w:sz w:val="28"/>
          <w:szCs w:val="28"/>
        </w:rPr>
        <w:t>униципальное бюджетное учреждени</w:t>
      </w:r>
      <w:r w:rsidR="00336723">
        <w:rPr>
          <w:rFonts w:ascii="Times New Roman" w:hAnsi="Times New Roman" w:cs="Times New Roman"/>
          <w:sz w:val="28"/>
          <w:szCs w:val="28"/>
        </w:rPr>
        <w:t>е</w:t>
      </w:r>
      <w:r w:rsidR="002016EB" w:rsidRPr="008C78BF">
        <w:rPr>
          <w:rFonts w:ascii="Times New Roman" w:hAnsi="Times New Roman" w:cs="Times New Roman"/>
          <w:sz w:val="28"/>
          <w:szCs w:val="28"/>
        </w:rPr>
        <w:t xml:space="preserve"> культуры «Дом культуры  Инсарского муниципального района», в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2016EB" w:rsidRPr="008C78BF">
        <w:rPr>
          <w:rFonts w:ascii="Times New Roman" w:hAnsi="Times New Roman" w:cs="Times New Roman"/>
          <w:sz w:val="28"/>
          <w:szCs w:val="28"/>
        </w:rPr>
        <w:t xml:space="preserve"> входят  17 структурных  подразделений  в виде  сельских Домов культуры (клубов)  и 1 городской  клуб «Витязь»;</w:t>
      </w:r>
    </w:p>
    <w:p w:rsidR="0094077D" w:rsidRDefault="00E477AF" w:rsidP="009407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="002016EB" w:rsidRPr="008C78BF">
        <w:rPr>
          <w:rFonts w:ascii="Times New Roman" w:hAnsi="Times New Roman" w:cs="Times New Roman"/>
          <w:sz w:val="28"/>
          <w:szCs w:val="28"/>
        </w:rPr>
        <w:t>униципальное бюджетное учреждение культуры «Центральная библиотека   Инсарского муниципального района», в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2016EB" w:rsidRPr="008C78BF">
        <w:rPr>
          <w:rFonts w:ascii="Times New Roman" w:hAnsi="Times New Roman" w:cs="Times New Roman"/>
          <w:sz w:val="28"/>
          <w:szCs w:val="28"/>
        </w:rPr>
        <w:t xml:space="preserve"> входят 1</w:t>
      </w:r>
      <w:r w:rsidR="00F937D9">
        <w:rPr>
          <w:rFonts w:ascii="Times New Roman" w:hAnsi="Times New Roman" w:cs="Times New Roman"/>
          <w:sz w:val="28"/>
          <w:szCs w:val="28"/>
        </w:rPr>
        <w:t>7</w:t>
      </w:r>
      <w:r w:rsidR="002016EB" w:rsidRPr="008C78BF">
        <w:rPr>
          <w:rFonts w:ascii="Times New Roman" w:hAnsi="Times New Roman" w:cs="Times New Roman"/>
          <w:sz w:val="28"/>
          <w:szCs w:val="28"/>
        </w:rPr>
        <w:t xml:space="preserve"> сельских библиотек в виде структурных подразделений</w:t>
      </w:r>
      <w:r w:rsidR="002016EB">
        <w:rPr>
          <w:rFonts w:ascii="Times New Roman" w:hAnsi="Times New Roman" w:cs="Times New Roman"/>
          <w:sz w:val="28"/>
          <w:szCs w:val="28"/>
        </w:rPr>
        <w:t>.</w:t>
      </w:r>
    </w:p>
    <w:p w:rsidR="00F937D9" w:rsidRPr="001264B5" w:rsidRDefault="00F937D9" w:rsidP="001264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В учреждениях культуры действуют 112 клубных формирований, любительских объединений, клубов по интересам. В них принимают участие более 1459 человек. Развиваются следующие жанры: хореографический, вокальный, театральный, изобразительного искусства, народного творчества, эстрадного. В районе дейст</w:t>
      </w:r>
      <w:r w:rsidR="001A105F">
        <w:rPr>
          <w:rFonts w:ascii="Times New Roman" w:hAnsi="Times New Roman"/>
          <w:sz w:val="28"/>
          <w:szCs w:val="28"/>
        </w:rPr>
        <w:t xml:space="preserve">вуют 5 «народных коллективов»: </w:t>
      </w:r>
      <w:r w:rsidRPr="0019543D">
        <w:rPr>
          <w:rFonts w:ascii="Times New Roman" w:hAnsi="Times New Roman"/>
          <w:sz w:val="28"/>
          <w:szCs w:val="28"/>
        </w:rPr>
        <w:t>Кочетовский народный хор «Мокшаваня», народный театр «Взгляд», народный ансамбль «Надежда», народный хор «Ветеран», народный фольклорный ансамбль «Поюня».</w:t>
      </w:r>
    </w:p>
    <w:p w:rsidR="00A56578" w:rsidRDefault="00453A82" w:rsidP="001264B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974">
        <w:rPr>
          <w:rFonts w:ascii="Times New Roman" w:hAnsi="Times New Roman" w:cs="Times New Roman"/>
          <w:sz w:val="28"/>
          <w:szCs w:val="28"/>
        </w:rPr>
        <w:t xml:space="preserve">Инсарский район считается в Мордовии одним из самых спортивных. </w:t>
      </w:r>
      <w:r w:rsidR="0094077D" w:rsidRPr="0094077D">
        <w:rPr>
          <w:rFonts w:ascii="Times New Roman" w:hAnsi="Times New Roman" w:cs="Times New Roman"/>
          <w:sz w:val="28"/>
          <w:szCs w:val="28"/>
        </w:rPr>
        <w:t xml:space="preserve">Он не просто является родиной многих известных спортсменов, но </w:t>
      </w:r>
      <w:r w:rsidR="00E477AF">
        <w:rPr>
          <w:rFonts w:ascii="Times New Roman" w:hAnsi="Times New Roman" w:cs="Times New Roman"/>
          <w:sz w:val="28"/>
          <w:szCs w:val="28"/>
        </w:rPr>
        <w:t>и новых</w:t>
      </w:r>
      <w:r w:rsidR="0094077D" w:rsidRPr="0094077D">
        <w:rPr>
          <w:rFonts w:ascii="Times New Roman" w:hAnsi="Times New Roman" w:cs="Times New Roman"/>
          <w:sz w:val="28"/>
          <w:szCs w:val="28"/>
        </w:rPr>
        <w:t xml:space="preserve"> молодых и перспективных. В муниципальном образовании хорошо развита соответствующая инфраструктура. </w:t>
      </w:r>
      <w:r>
        <w:rPr>
          <w:rFonts w:ascii="Times New Roman" w:hAnsi="Times New Roman" w:cs="Times New Roman"/>
          <w:sz w:val="28"/>
          <w:szCs w:val="28"/>
        </w:rPr>
        <w:t>На территории</w:t>
      </w:r>
      <w:r w:rsidRPr="00177974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7797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77974">
        <w:rPr>
          <w:rFonts w:ascii="Times New Roman" w:hAnsi="Times New Roman" w:cs="Times New Roman"/>
          <w:sz w:val="28"/>
          <w:szCs w:val="28"/>
        </w:rPr>
        <w:t xml:space="preserve"> стадион «Старт»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974">
        <w:rPr>
          <w:rFonts w:ascii="Times New Roman" w:hAnsi="Times New Roman" w:cs="Times New Roman"/>
          <w:sz w:val="28"/>
          <w:szCs w:val="28"/>
        </w:rPr>
        <w:t>и современн</w:t>
      </w:r>
      <w:r w:rsidR="00F7424D">
        <w:rPr>
          <w:rFonts w:ascii="Times New Roman" w:hAnsi="Times New Roman" w:cs="Times New Roman"/>
          <w:sz w:val="28"/>
          <w:szCs w:val="28"/>
        </w:rPr>
        <w:t>ое</w:t>
      </w:r>
      <w:r w:rsidRPr="00177974">
        <w:rPr>
          <w:rFonts w:ascii="Times New Roman" w:hAnsi="Times New Roman" w:cs="Times New Roman"/>
          <w:sz w:val="28"/>
          <w:szCs w:val="28"/>
        </w:rPr>
        <w:t xml:space="preserve"> футбольн</w:t>
      </w:r>
      <w:r w:rsidR="00F7424D">
        <w:rPr>
          <w:rFonts w:ascii="Times New Roman" w:hAnsi="Times New Roman" w:cs="Times New Roman"/>
          <w:sz w:val="28"/>
          <w:szCs w:val="28"/>
        </w:rPr>
        <w:t>ое</w:t>
      </w:r>
      <w:r w:rsidRPr="00177974">
        <w:rPr>
          <w:rFonts w:ascii="Times New Roman" w:hAnsi="Times New Roman" w:cs="Times New Roman"/>
          <w:sz w:val="28"/>
          <w:szCs w:val="28"/>
        </w:rPr>
        <w:t xml:space="preserve"> поле</w:t>
      </w:r>
      <w:r>
        <w:rPr>
          <w:rFonts w:ascii="Times New Roman" w:hAnsi="Times New Roman" w:cs="Times New Roman"/>
          <w:sz w:val="28"/>
          <w:szCs w:val="28"/>
        </w:rPr>
        <w:t xml:space="preserve"> с искусственным покрытием</w:t>
      </w:r>
      <w:r w:rsidRPr="001779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Ледовый дворец, </w:t>
      </w:r>
      <w:r w:rsidR="00F937D9" w:rsidRPr="0094077D">
        <w:rPr>
          <w:rFonts w:ascii="Times New Roman" w:hAnsi="Times New Roman" w:cs="Times New Roman"/>
          <w:sz w:val="28"/>
          <w:szCs w:val="28"/>
        </w:rPr>
        <w:t>малая спортивная площадка для сдачи населением нормативов ГТО в рамках реализации регионального проекта «Спорт – норма жизни»</w:t>
      </w:r>
      <w:r w:rsidR="00F937D9">
        <w:rPr>
          <w:rFonts w:ascii="Times New Roman" w:hAnsi="Times New Roman" w:cs="Times New Roman"/>
          <w:sz w:val="28"/>
          <w:szCs w:val="28"/>
        </w:rPr>
        <w:t xml:space="preserve">, </w:t>
      </w:r>
      <w:r w:rsidRPr="00177974"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Pr="00177974">
        <w:rPr>
          <w:rFonts w:ascii="Times New Roman" w:hAnsi="Times New Roman" w:cs="Times New Roman"/>
          <w:sz w:val="28"/>
          <w:szCs w:val="28"/>
        </w:rPr>
        <w:t xml:space="preserve">школах </w:t>
      </w:r>
      <w:r>
        <w:rPr>
          <w:rFonts w:ascii="Times New Roman" w:hAnsi="Times New Roman" w:cs="Times New Roman"/>
          <w:sz w:val="28"/>
          <w:szCs w:val="28"/>
        </w:rPr>
        <w:t>функционируют</w:t>
      </w:r>
      <w:r w:rsidRPr="00177974">
        <w:rPr>
          <w:rFonts w:ascii="Times New Roman" w:hAnsi="Times New Roman" w:cs="Times New Roman"/>
          <w:sz w:val="28"/>
          <w:szCs w:val="28"/>
        </w:rPr>
        <w:t xml:space="preserve"> спортивные залы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7974">
        <w:rPr>
          <w:rFonts w:ascii="Times New Roman" w:hAnsi="Times New Roman" w:cs="Times New Roman"/>
          <w:sz w:val="28"/>
          <w:szCs w:val="28"/>
        </w:rPr>
        <w:t xml:space="preserve"> </w:t>
      </w:r>
      <w:r w:rsidR="0094077D" w:rsidRPr="0094077D">
        <w:rPr>
          <w:rFonts w:ascii="Times New Roman" w:hAnsi="Times New Roman" w:cs="Times New Roman"/>
          <w:sz w:val="28"/>
          <w:szCs w:val="28"/>
        </w:rPr>
        <w:t>Все объекты пользуются большой популярностью не только у жителей, но и у гостей города и района</w:t>
      </w:r>
      <w:r w:rsidR="0094077D">
        <w:rPr>
          <w:rFonts w:ascii="Times New Roman" w:hAnsi="Times New Roman" w:cs="Times New Roman"/>
          <w:sz w:val="28"/>
          <w:szCs w:val="28"/>
        </w:rPr>
        <w:t>.</w:t>
      </w:r>
    </w:p>
    <w:p w:rsidR="00766C5B" w:rsidRDefault="00766C5B" w:rsidP="00052E86">
      <w:pPr>
        <w:tabs>
          <w:tab w:val="left" w:pos="16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C5B">
        <w:rPr>
          <w:rFonts w:ascii="Times New Roman" w:hAnsi="Times New Roman" w:cs="Times New Roman"/>
          <w:sz w:val="28"/>
          <w:szCs w:val="28"/>
        </w:rPr>
        <w:t xml:space="preserve">Распоряжением администрации Инсарского муниципального района от </w:t>
      </w:r>
      <w:r w:rsidR="002744ED">
        <w:rPr>
          <w:rFonts w:ascii="Times New Roman" w:hAnsi="Times New Roman" w:cs="Times New Roman"/>
          <w:sz w:val="28"/>
          <w:szCs w:val="28"/>
        </w:rPr>
        <w:t>08.08.2019</w:t>
      </w:r>
      <w:r w:rsidR="0094077D">
        <w:rPr>
          <w:rFonts w:ascii="Times New Roman" w:hAnsi="Times New Roman" w:cs="Times New Roman"/>
          <w:sz w:val="28"/>
          <w:szCs w:val="28"/>
        </w:rPr>
        <w:t xml:space="preserve"> г. №</w:t>
      </w:r>
      <w:r w:rsidR="002744ED">
        <w:rPr>
          <w:rFonts w:ascii="Times New Roman" w:hAnsi="Times New Roman" w:cs="Times New Roman"/>
          <w:sz w:val="28"/>
          <w:szCs w:val="28"/>
        </w:rPr>
        <w:t>31</w:t>
      </w:r>
      <w:r w:rsidRPr="00766C5B">
        <w:rPr>
          <w:rFonts w:ascii="Times New Roman" w:hAnsi="Times New Roman" w:cs="Times New Roman"/>
          <w:sz w:val="28"/>
          <w:szCs w:val="28"/>
        </w:rPr>
        <w:t>-р утвержден перечень муниципальных программ Инсарского муниципального района Республики Мордовия, планиру</w:t>
      </w:r>
      <w:r w:rsidR="002744ED">
        <w:rPr>
          <w:rFonts w:ascii="Times New Roman" w:hAnsi="Times New Roman" w:cs="Times New Roman"/>
          <w:sz w:val="28"/>
          <w:szCs w:val="28"/>
        </w:rPr>
        <w:t xml:space="preserve">емых к реализации с 1 января 2020 </w:t>
      </w:r>
      <w:r w:rsidRPr="00766C5B">
        <w:rPr>
          <w:rFonts w:ascii="Times New Roman" w:hAnsi="Times New Roman" w:cs="Times New Roman"/>
          <w:sz w:val="28"/>
          <w:szCs w:val="28"/>
        </w:rPr>
        <w:t xml:space="preserve">года. </w:t>
      </w:r>
      <w:r w:rsidR="00E477AF">
        <w:rPr>
          <w:rFonts w:ascii="Times New Roman" w:hAnsi="Times New Roman" w:cs="Times New Roman"/>
          <w:sz w:val="28"/>
          <w:szCs w:val="28"/>
        </w:rPr>
        <w:t>В п</w:t>
      </w:r>
      <w:r w:rsidRPr="00766C5B">
        <w:rPr>
          <w:rFonts w:ascii="Times New Roman" w:hAnsi="Times New Roman" w:cs="Times New Roman"/>
          <w:sz w:val="28"/>
          <w:szCs w:val="28"/>
        </w:rPr>
        <w:t>еречень включ</w:t>
      </w:r>
      <w:r w:rsidR="002744ED">
        <w:rPr>
          <w:rFonts w:ascii="Times New Roman" w:hAnsi="Times New Roman" w:cs="Times New Roman"/>
          <w:sz w:val="28"/>
          <w:szCs w:val="28"/>
        </w:rPr>
        <w:t>ена</w:t>
      </w:r>
      <w:r w:rsidRPr="00766C5B">
        <w:rPr>
          <w:rFonts w:ascii="Times New Roman" w:hAnsi="Times New Roman" w:cs="Times New Roman"/>
          <w:sz w:val="28"/>
          <w:szCs w:val="28"/>
        </w:rPr>
        <w:t xml:space="preserve"> 2</w:t>
      </w:r>
      <w:r w:rsidR="002744ED">
        <w:rPr>
          <w:rFonts w:ascii="Times New Roman" w:hAnsi="Times New Roman" w:cs="Times New Roman"/>
          <w:sz w:val="28"/>
          <w:szCs w:val="28"/>
        </w:rPr>
        <w:t>1</w:t>
      </w:r>
      <w:r w:rsidRPr="00766C5B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2744ED">
        <w:rPr>
          <w:rFonts w:ascii="Times New Roman" w:hAnsi="Times New Roman" w:cs="Times New Roman"/>
          <w:sz w:val="28"/>
          <w:szCs w:val="28"/>
        </w:rPr>
        <w:t>ая</w:t>
      </w:r>
      <w:r w:rsidRPr="00766C5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744ED">
        <w:rPr>
          <w:rFonts w:ascii="Times New Roman" w:hAnsi="Times New Roman" w:cs="Times New Roman"/>
          <w:sz w:val="28"/>
          <w:szCs w:val="28"/>
        </w:rPr>
        <w:t>а</w:t>
      </w:r>
      <w:r w:rsidRPr="00766C5B">
        <w:rPr>
          <w:rFonts w:ascii="Times New Roman" w:hAnsi="Times New Roman" w:cs="Times New Roman"/>
          <w:sz w:val="28"/>
          <w:szCs w:val="28"/>
        </w:rPr>
        <w:t>: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</w:tabs>
        <w:ind w:left="0" w:firstLine="709"/>
        <w:jc w:val="both"/>
      </w:pPr>
      <w:r w:rsidRPr="002744ED">
        <w:t>Муниципальная программа «Развитие сельского хозяйства и регулирование рынков сельскохозяйственной продукции, сырья и продовольствия в Инсарском муниципальном районе на 2016-2025 годы»;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</w:tabs>
        <w:ind w:left="0" w:firstLine="709"/>
        <w:jc w:val="both"/>
      </w:pPr>
      <w:r w:rsidRPr="002744ED">
        <w:lastRenderedPageBreak/>
        <w:t>Муниципальная программа «Комплексное развитие сельских территорий Инсарского муниципального района на 2019-2025 годы»;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</w:tabs>
        <w:ind w:left="0" w:firstLine="709"/>
        <w:jc w:val="both"/>
      </w:pPr>
      <w:r w:rsidRPr="002744ED">
        <w:t>Муниципальная программа «Гармонизация межнациональных и межконфессиональных отношений в Инсарском муниципальном районе на 2019-2024 годы»;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</w:tabs>
        <w:ind w:left="0" w:firstLine="709"/>
        <w:jc w:val="both"/>
        <w:rPr>
          <w:rFonts w:eastAsia="Calibri"/>
          <w:lang w:eastAsia="en-US"/>
        </w:rPr>
      </w:pPr>
      <w:r w:rsidRPr="002744ED">
        <w:rPr>
          <w:rFonts w:eastAsia="Calibri"/>
        </w:rPr>
        <w:t xml:space="preserve">Муниципальная программа «Экономическое развитие  </w:t>
      </w:r>
      <w:r w:rsidRPr="002744ED">
        <w:t xml:space="preserve">Инсарского муниципального района </w:t>
      </w:r>
      <w:r w:rsidRPr="002744ED">
        <w:rPr>
          <w:rFonts w:eastAsia="Calibri"/>
        </w:rPr>
        <w:t>до 2025 года»;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</w:tabs>
        <w:ind w:left="0" w:firstLine="709"/>
        <w:jc w:val="both"/>
      </w:pPr>
      <w:r w:rsidRPr="002744ED">
        <w:t>Муниципальная программа «Развитие и поддержка малого и среднего предпринимательства в Инсарском муниципальном районе на 2018-2024 гг.»;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620"/>
        </w:tabs>
        <w:ind w:left="0" w:firstLine="709"/>
        <w:jc w:val="both"/>
        <w:outlineLvl w:val="0"/>
      </w:pPr>
      <w:r w:rsidRPr="002744ED">
        <w:t>Муниципальная программа «Повышение эффективности управления муниципальными финансами в Инсарском муниципальном районе»;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</w:tabs>
        <w:ind w:left="0" w:firstLine="709"/>
        <w:jc w:val="both"/>
      </w:pPr>
      <w:r w:rsidRPr="002744ED">
        <w:t>Муниципальная программа «Развитие муниципальной службы в Инсарском муниципальном районе  Республики Мордовия на 2017-2024 гг.»;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620"/>
        </w:tabs>
        <w:ind w:left="0" w:firstLine="709"/>
        <w:jc w:val="both"/>
        <w:outlineLvl w:val="0"/>
      </w:pPr>
      <w:r w:rsidRPr="002744ED">
        <w:t>Муниципальная программа «Развитие образования в Инсарском муниципальном районе на 2016-2025 годы»;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</w:tabs>
        <w:ind w:left="0" w:firstLine="709"/>
        <w:jc w:val="both"/>
      </w:pPr>
      <w:r w:rsidRPr="002744ED">
        <w:t>Муниципальная программа «Энергосбережение  и повышение энергетической эффективности на территории Инсарского муниципального района на 2019-2021 годы»;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t>Муниципальная программа «Профилактика правонарушений и охрана общественной безопасности в Инсарском муниципальном районе на 2019-2024 годы»;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t>Муниципальная программа «Развитие дорожного хозяйства, автомобильных дорог и транспортного обслуживания в Инсарском муниципальном районе на 2016-2024 гг.»;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t>Муниципальная программа «Обеспечение жильем молодых семей в Инсарском муниципальном районе на 2016-2025 гг.»;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t>Муниципальная программа «Управление муниципальным имуществом и земельными ресурсами в Инсарском муниципальном районе на 2016-2024 гг.»;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t>Муниципальная программа «Развитие физической культуры и спорта в Инсарском муниципальном районе на 2016-2024 гг.»;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t>Муниципальная программа «Организация отдыха детей в каникулярное время в Инсарском муниципальном районе на 2016-2025 гг.»;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t>Муниципальная программа «Развитие культуры и туризма в Инсарском муниципальном районе на 2016-2024 гг.»;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  <w:outlineLvl w:val="0"/>
      </w:pPr>
      <w:r w:rsidRPr="002744ED">
        <w:t>Муниципальная программа  «Противодействие коррупции в Инсарском муниципальном районе на 2016-2024 годы»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t>Муниципальная программа «Профилактика терроризма и экстремизма на территории   Инсарского  муниципального  района  на 2017-2024 годы»;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t>Муниципальная программа «Развитие и обеспечение эффективности деятельности администрации Инсарского муниципального района на 2018-2022 гг.»;</w:t>
      </w:r>
    </w:p>
    <w:p w:rsidR="002744ED" w:rsidRPr="002744ED" w:rsidRDefault="002744ED" w:rsidP="002744ED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</w:pPr>
      <w:r w:rsidRPr="002744ED">
        <w:lastRenderedPageBreak/>
        <w:t>Муниципальная программа «</w:t>
      </w:r>
      <w:r w:rsidRPr="002744ED">
        <w:rPr>
          <w:color w:val="22272F"/>
          <w:shd w:val="clear" w:color="auto" w:fill="FFFFFF"/>
        </w:rPr>
        <w:t xml:space="preserve">Противодействие злоупотреблению наркотиками и их незаконному обороту в </w:t>
      </w:r>
      <w:r w:rsidRPr="002744ED">
        <w:t>Инсарском муниципальном районе»;</w:t>
      </w:r>
    </w:p>
    <w:p w:rsidR="00A56578" w:rsidRPr="00F86431" w:rsidRDefault="002744ED" w:rsidP="00F86431">
      <w:pPr>
        <w:pStyle w:val="a3"/>
        <w:numPr>
          <w:ilvl w:val="0"/>
          <w:numId w:val="45"/>
        </w:numPr>
        <w:tabs>
          <w:tab w:val="left" w:pos="993"/>
          <w:tab w:val="left" w:pos="1134"/>
        </w:tabs>
        <w:ind w:left="0" w:firstLine="709"/>
        <w:jc w:val="both"/>
        <w:rPr>
          <w:bCs/>
        </w:rPr>
      </w:pPr>
      <w:r w:rsidRPr="002744ED">
        <w:t>Муниципальная программа «</w:t>
      </w:r>
      <w:r w:rsidRPr="002744ED">
        <w:rPr>
          <w:color w:val="22272F"/>
          <w:shd w:val="clear" w:color="auto" w:fill="FFFFFF"/>
        </w:rPr>
        <w:t>Повышение безопасности дорожного движения в Инсарском муниципальном районе»</w:t>
      </w:r>
      <w:r w:rsidR="00F86431">
        <w:rPr>
          <w:color w:val="22272F"/>
          <w:shd w:val="clear" w:color="auto" w:fill="FFFFFF"/>
        </w:rPr>
        <w:t>.</w:t>
      </w:r>
    </w:p>
    <w:p w:rsidR="00044117" w:rsidRDefault="00044117" w:rsidP="00052E8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>Основными</w:t>
      </w:r>
      <w:r w:rsidR="00453A82" w:rsidRPr="00B307E6">
        <w:rPr>
          <w:rFonts w:ascii="Times New Roman" w:hAnsi="Times New Roman"/>
          <w:bCs/>
          <w:sz w:val="28"/>
          <w:szCs w:val="28"/>
          <w:lang w:eastAsia="ar-SA"/>
        </w:rPr>
        <w:t xml:space="preserve"> цел</w:t>
      </w:r>
      <w:r>
        <w:rPr>
          <w:rFonts w:ascii="Times New Roman" w:hAnsi="Times New Roman"/>
          <w:bCs/>
          <w:sz w:val="28"/>
          <w:szCs w:val="28"/>
          <w:lang w:eastAsia="ar-SA"/>
        </w:rPr>
        <w:t>ями</w:t>
      </w:r>
      <w:r w:rsidR="00453A82" w:rsidRPr="00B307E6">
        <w:rPr>
          <w:rFonts w:ascii="Times New Roman" w:hAnsi="Times New Roman"/>
          <w:bCs/>
          <w:sz w:val="28"/>
          <w:szCs w:val="28"/>
          <w:lang w:eastAsia="ar-SA"/>
        </w:rPr>
        <w:t xml:space="preserve"> программ является повышение благосостояния жителей </w:t>
      </w:r>
      <w:r>
        <w:rPr>
          <w:rFonts w:ascii="Times New Roman" w:hAnsi="Times New Roman"/>
          <w:bCs/>
          <w:sz w:val="28"/>
          <w:szCs w:val="28"/>
          <w:lang w:eastAsia="ar-SA"/>
        </w:rPr>
        <w:t>Инсарского</w:t>
      </w:r>
      <w:r w:rsidR="00453A82" w:rsidRPr="00B307E6">
        <w:rPr>
          <w:rFonts w:ascii="Times New Roman" w:hAnsi="Times New Roman"/>
          <w:bCs/>
          <w:sz w:val="28"/>
          <w:szCs w:val="28"/>
          <w:lang w:eastAsia="ar-SA"/>
        </w:rPr>
        <w:t xml:space="preserve"> муниципального района, обеспечение комплексности решения проблем экономического и социального развития, проведения активной инновационной и инвестиционной политики, увеличение доходов бюджета и рациональное их расходование. </w:t>
      </w:r>
    </w:p>
    <w:p w:rsidR="00587EA8" w:rsidRDefault="00453A82" w:rsidP="00821D7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F91AF0">
        <w:rPr>
          <w:rFonts w:ascii="Times New Roman" w:hAnsi="Times New Roman"/>
          <w:bCs/>
          <w:sz w:val="28"/>
          <w:szCs w:val="28"/>
          <w:lang w:eastAsia="ar-SA"/>
        </w:rPr>
        <w:t>Основная цель доклада – анализ динамики достигнутых в 20</w:t>
      </w:r>
      <w:r w:rsidR="00F7424D">
        <w:rPr>
          <w:rFonts w:ascii="Times New Roman" w:hAnsi="Times New Roman"/>
          <w:bCs/>
          <w:sz w:val="28"/>
          <w:szCs w:val="28"/>
          <w:lang w:eastAsia="ar-SA"/>
        </w:rPr>
        <w:t>20</w:t>
      </w:r>
      <w:r w:rsidRPr="00F91AF0">
        <w:rPr>
          <w:rFonts w:ascii="Times New Roman" w:hAnsi="Times New Roman"/>
          <w:bCs/>
          <w:sz w:val="28"/>
          <w:szCs w:val="28"/>
          <w:lang w:eastAsia="ar-SA"/>
        </w:rPr>
        <w:t xml:space="preserve"> году показателей  по разделам: «Экономическое развитие»,  «Дошкольное</w:t>
      </w:r>
      <w:r w:rsidRPr="007148AD">
        <w:rPr>
          <w:rFonts w:ascii="Times New Roman" w:hAnsi="Times New Roman"/>
          <w:bCs/>
          <w:color w:val="FF0000"/>
          <w:sz w:val="28"/>
          <w:szCs w:val="28"/>
          <w:lang w:eastAsia="ar-SA"/>
        </w:rPr>
        <w:t xml:space="preserve"> </w:t>
      </w:r>
      <w:r w:rsidRPr="00F91AF0">
        <w:rPr>
          <w:rFonts w:ascii="Times New Roman" w:hAnsi="Times New Roman"/>
          <w:bCs/>
          <w:sz w:val="28"/>
          <w:szCs w:val="28"/>
          <w:lang w:eastAsia="ar-SA"/>
        </w:rPr>
        <w:t>образование»,  «Общее и дополнительное образование», «Культура»,  «Физическая культура и спорт», «Жилищное строительство и обеспечение граждан жильем», «Жилищно-коммунальное хозяйство», «Организация муниципального управления», «Энергосбережение и повышение энергетической эффективности»</w:t>
      </w:r>
      <w:r w:rsidR="00EF27DA">
        <w:rPr>
          <w:rFonts w:ascii="Times New Roman" w:hAnsi="Times New Roman"/>
          <w:bCs/>
          <w:sz w:val="28"/>
          <w:szCs w:val="28"/>
          <w:lang w:eastAsia="ar-SA"/>
        </w:rPr>
        <w:t>, «</w:t>
      </w:r>
      <w:r w:rsidR="00EF27DA" w:rsidRPr="00EF27DA">
        <w:rPr>
          <w:rFonts w:ascii="Times New Roman" w:hAnsi="Times New Roman" w:cs="Times New Roman"/>
          <w:sz w:val="28"/>
          <w:szCs w:val="28"/>
        </w:rPr>
        <w:t>Проведение независимой оценки качества условий оказания услуг организациями в сферах культуры, охраны здоровья, образования и социального обслуживания»</w:t>
      </w:r>
      <w:r w:rsidR="00821D72">
        <w:rPr>
          <w:rFonts w:ascii="Times New Roman" w:hAnsi="Times New Roman" w:cs="Times New Roman"/>
          <w:sz w:val="28"/>
          <w:szCs w:val="28"/>
        </w:rPr>
        <w:t>, к</w:t>
      </w:r>
      <w:r w:rsidRPr="00F91AF0">
        <w:rPr>
          <w:rFonts w:ascii="Times New Roman" w:hAnsi="Times New Roman"/>
          <w:bCs/>
          <w:sz w:val="28"/>
          <w:szCs w:val="28"/>
          <w:lang w:eastAsia="ar-SA"/>
        </w:rPr>
        <w:t xml:space="preserve">раткий анализ факторов и причин, повлиявших на рост  или снижение показателей. </w:t>
      </w:r>
    </w:p>
    <w:p w:rsidR="006D719F" w:rsidRPr="006D719F" w:rsidRDefault="006D719F" w:rsidP="006D719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ar-SA"/>
        </w:rPr>
      </w:pPr>
    </w:p>
    <w:p w:rsidR="00587EA8" w:rsidRDefault="00587EA8" w:rsidP="00D852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05F">
        <w:rPr>
          <w:rFonts w:ascii="Times New Roman" w:hAnsi="Times New Roman" w:cs="Times New Roman"/>
          <w:b/>
          <w:sz w:val="28"/>
          <w:szCs w:val="28"/>
        </w:rPr>
        <w:t>2. Экономическое развитие</w:t>
      </w:r>
    </w:p>
    <w:p w:rsidR="001A105F" w:rsidRPr="001A105F" w:rsidRDefault="001A105F" w:rsidP="001A105F">
      <w:pPr>
        <w:pStyle w:val="Style17"/>
        <w:widowControl/>
        <w:spacing w:line="240" w:lineRule="auto"/>
        <w:ind w:firstLine="720"/>
        <w:rPr>
          <w:rStyle w:val="FontStyle168"/>
          <w:sz w:val="28"/>
          <w:szCs w:val="28"/>
        </w:rPr>
      </w:pPr>
      <w:r w:rsidRPr="001A105F">
        <w:rPr>
          <w:sz w:val="28"/>
          <w:szCs w:val="28"/>
        </w:rPr>
        <w:t>П</w:t>
      </w:r>
      <w:r w:rsidRPr="001A105F">
        <w:rPr>
          <w:rStyle w:val="FontStyle168"/>
          <w:bCs/>
          <w:sz w:val="28"/>
          <w:szCs w:val="28"/>
        </w:rPr>
        <w:t>редпринимательство</w:t>
      </w:r>
      <w:r w:rsidRPr="001A105F">
        <w:rPr>
          <w:rStyle w:val="FontStyle168"/>
          <w:sz w:val="28"/>
          <w:szCs w:val="28"/>
        </w:rPr>
        <w:t xml:space="preserve"> играет важную роль в экономике района, во</w:t>
      </w:r>
      <w:r w:rsidRPr="001A105F">
        <w:rPr>
          <w:rStyle w:val="FontStyle168"/>
          <w:sz w:val="28"/>
          <w:szCs w:val="28"/>
        </w:rPr>
        <w:softHyphen/>
        <w:t xml:space="preserve">влекая свободные трудовые ресурсы в различные виды предпринимательской деятельности и создавая условия для дальнейшего развития экономики района. </w:t>
      </w:r>
    </w:p>
    <w:p w:rsidR="001A105F" w:rsidRPr="001A105F" w:rsidRDefault="001A105F" w:rsidP="001A105F">
      <w:pPr>
        <w:pStyle w:val="a6"/>
        <w:widowControl/>
        <w:spacing w:after="0"/>
        <w:ind w:left="0"/>
        <w:rPr>
          <w:rFonts w:ascii="Times New Roman" w:hAnsi="Times New Roman"/>
          <w:bCs/>
          <w:sz w:val="28"/>
          <w:szCs w:val="28"/>
        </w:rPr>
      </w:pPr>
      <w:r w:rsidRPr="001A105F">
        <w:rPr>
          <w:rFonts w:ascii="Times New Roman" w:hAnsi="Times New Roman"/>
          <w:bCs/>
          <w:sz w:val="28"/>
          <w:szCs w:val="28"/>
        </w:rPr>
        <w:t>Важным показателем, отражающим роль малого</w:t>
      </w:r>
      <w:r w:rsidRPr="001A105F">
        <w:rPr>
          <w:rFonts w:ascii="Times New Roman" w:hAnsi="Times New Roman"/>
          <w:sz w:val="28"/>
          <w:szCs w:val="28"/>
        </w:rPr>
        <w:t xml:space="preserve"> и среднего </w:t>
      </w:r>
      <w:r w:rsidRPr="001A105F">
        <w:rPr>
          <w:rFonts w:ascii="Times New Roman" w:hAnsi="Times New Roman"/>
          <w:bCs/>
          <w:sz w:val="28"/>
          <w:szCs w:val="28"/>
        </w:rPr>
        <w:t xml:space="preserve">предпринимательства в экономике  </w:t>
      </w:r>
      <w:r w:rsidRPr="001A105F">
        <w:rPr>
          <w:rFonts w:ascii="Times New Roman" w:hAnsi="Times New Roman"/>
          <w:sz w:val="28"/>
          <w:szCs w:val="28"/>
        </w:rPr>
        <w:t xml:space="preserve">Инсарского муниципального района, </w:t>
      </w:r>
      <w:r w:rsidRPr="001A105F">
        <w:rPr>
          <w:rFonts w:ascii="Times New Roman" w:hAnsi="Times New Roman"/>
          <w:bCs/>
          <w:sz w:val="28"/>
          <w:szCs w:val="28"/>
        </w:rPr>
        <w:t xml:space="preserve"> является величина налогового вклада. </w:t>
      </w:r>
    </w:p>
    <w:p w:rsidR="001A105F" w:rsidRPr="001A105F" w:rsidRDefault="001A105F" w:rsidP="001A105F">
      <w:pPr>
        <w:spacing w:after="0" w:line="240" w:lineRule="auto"/>
        <w:ind w:left="34" w:right="-22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05F">
        <w:rPr>
          <w:rFonts w:ascii="Times New Roman" w:eastAsia="Calibri" w:hAnsi="Times New Roman" w:cs="Times New Roman"/>
          <w:bCs/>
          <w:sz w:val="28"/>
          <w:szCs w:val="28"/>
        </w:rPr>
        <w:t xml:space="preserve">Ежегодно растет объем налоговых поступлений в местный бюджет от деятельности малого бизнеса. </w:t>
      </w:r>
      <w:r w:rsidRPr="001A105F">
        <w:rPr>
          <w:rFonts w:ascii="Times New Roman" w:eastAsia="Calibri" w:hAnsi="Times New Roman" w:cs="Times New Roman"/>
          <w:sz w:val="28"/>
          <w:szCs w:val="28"/>
        </w:rPr>
        <w:t>В 2020 году поступило в бюджет от деятельности субъектов малого и среднего предпринимательства:</w:t>
      </w:r>
    </w:p>
    <w:p w:rsidR="001A105F" w:rsidRPr="001A105F" w:rsidRDefault="001A105F" w:rsidP="001A105F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suppressAutoHyphens w:val="0"/>
        <w:autoSpaceDE/>
        <w:ind w:left="318" w:right="-23" w:firstLine="391"/>
      </w:pPr>
      <w:r w:rsidRPr="001A105F">
        <w:t>налог на вмененный доход в сумме – 2517,8 тыс.руб.;</w:t>
      </w:r>
    </w:p>
    <w:p w:rsidR="001A105F" w:rsidRPr="001A105F" w:rsidRDefault="001A105F" w:rsidP="001A105F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suppressAutoHyphens w:val="0"/>
        <w:autoSpaceDE/>
        <w:ind w:left="318" w:right="-23" w:firstLine="391"/>
      </w:pPr>
      <w:r w:rsidRPr="001A105F">
        <w:t>земельный налог в сумме – 11,2 млн. руб.;</w:t>
      </w:r>
    </w:p>
    <w:p w:rsidR="001A105F" w:rsidRPr="001A105F" w:rsidRDefault="001A105F" w:rsidP="001A105F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suppressAutoHyphens w:val="0"/>
        <w:autoSpaceDE/>
        <w:ind w:left="318" w:right="-23" w:firstLine="391"/>
      </w:pPr>
      <w:r w:rsidRPr="001A105F">
        <w:rPr>
          <w:shd w:val="clear" w:color="auto" w:fill="FFFFFF"/>
        </w:rPr>
        <w:t>налог на доходы физических лиц в сумме – 31,798 млн.руб.;</w:t>
      </w:r>
    </w:p>
    <w:p w:rsidR="001A105F" w:rsidRPr="001A105F" w:rsidRDefault="001A105F" w:rsidP="001A105F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suppressAutoHyphens w:val="0"/>
        <w:autoSpaceDE/>
        <w:ind w:left="318" w:right="-23" w:firstLine="391"/>
      </w:pPr>
      <w:r w:rsidRPr="001A105F">
        <w:rPr>
          <w:shd w:val="clear" w:color="auto" w:fill="FFFFFF"/>
        </w:rPr>
        <w:t>аренда нежилого помещения – 395,7 тыс.руб.;</w:t>
      </w:r>
    </w:p>
    <w:p w:rsidR="001A105F" w:rsidRPr="001A105F" w:rsidRDefault="001A105F" w:rsidP="001A105F">
      <w:pPr>
        <w:pStyle w:val="a3"/>
        <w:numPr>
          <w:ilvl w:val="0"/>
          <w:numId w:val="8"/>
        </w:numPr>
        <w:tabs>
          <w:tab w:val="left" w:pos="851"/>
          <w:tab w:val="left" w:pos="993"/>
        </w:tabs>
        <w:suppressAutoHyphens w:val="0"/>
        <w:autoSpaceDE/>
        <w:ind w:left="318" w:right="-23" w:firstLine="391"/>
      </w:pPr>
      <w:r w:rsidRPr="001A105F">
        <w:rPr>
          <w:shd w:val="clear" w:color="auto" w:fill="FFFFFF"/>
        </w:rPr>
        <w:t>аренда земли – 130,32 тыс.руб.</w:t>
      </w:r>
    </w:p>
    <w:p w:rsidR="001A105F" w:rsidRPr="001A105F" w:rsidRDefault="001A105F" w:rsidP="001A105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A105F">
        <w:rPr>
          <w:rFonts w:ascii="Times New Roman" w:hAnsi="Times New Roman" w:cs="Times New Roman"/>
          <w:color w:val="000000"/>
          <w:sz w:val="28"/>
          <w:szCs w:val="28"/>
        </w:rPr>
        <w:t xml:space="preserve">Напряженные условия работы во время пандемии, ужесточение санитарно-эпидемиологических требований по противодействию новой коронавирусной инфекции (COVID-19) в 2020 году негативно отразились </w:t>
      </w:r>
      <w:r w:rsidR="00F7424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A10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сфере предпринимательства</w:t>
      </w:r>
      <w:r w:rsidRPr="001A105F">
        <w:rPr>
          <w:rFonts w:ascii="Times New Roman" w:hAnsi="Times New Roman" w:cs="Times New Roman"/>
          <w:sz w:val="28"/>
          <w:szCs w:val="28"/>
        </w:rPr>
        <w:t xml:space="preserve">: перепрофилирование, закрытие магазинов, предприятий сферы услуг, снижение объемов товарооборота, общепита и т.д. </w:t>
      </w:r>
    </w:p>
    <w:p w:rsidR="001A105F" w:rsidRDefault="00960E6A" w:rsidP="00B33B1E">
      <w:pPr>
        <w:pStyle w:val="a6"/>
        <w:widowControl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60E6A">
        <w:rPr>
          <w:rFonts w:ascii="Times New Roman" w:hAnsi="Times New Roman"/>
          <w:bCs/>
          <w:sz w:val="28"/>
          <w:szCs w:val="28"/>
        </w:rPr>
        <w:lastRenderedPageBreak/>
        <w:t>Малый и средний бизнес</w:t>
      </w:r>
      <w:r w:rsidRPr="00960E6A">
        <w:rPr>
          <w:rFonts w:ascii="Times New Roman" w:hAnsi="Times New Roman"/>
          <w:sz w:val="28"/>
          <w:szCs w:val="28"/>
        </w:rPr>
        <w:t xml:space="preserve"> Инсарского муниципального района в 20</w:t>
      </w:r>
      <w:r>
        <w:rPr>
          <w:rFonts w:ascii="Times New Roman" w:hAnsi="Times New Roman"/>
          <w:sz w:val="28"/>
          <w:szCs w:val="28"/>
        </w:rPr>
        <w:t>20</w:t>
      </w:r>
      <w:r w:rsidRPr="00960E6A">
        <w:rPr>
          <w:rFonts w:ascii="Times New Roman" w:hAnsi="Times New Roman"/>
          <w:sz w:val="28"/>
          <w:szCs w:val="28"/>
        </w:rPr>
        <w:t xml:space="preserve"> году представлен </w:t>
      </w:r>
      <w:r>
        <w:rPr>
          <w:rFonts w:ascii="Times New Roman" w:hAnsi="Times New Roman"/>
          <w:sz w:val="28"/>
          <w:szCs w:val="28"/>
        </w:rPr>
        <w:t>221</w:t>
      </w:r>
      <w:r w:rsidRPr="00960E6A">
        <w:rPr>
          <w:rFonts w:ascii="Times New Roman" w:hAnsi="Times New Roman"/>
          <w:sz w:val="28"/>
          <w:szCs w:val="28"/>
        </w:rPr>
        <w:t xml:space="preserve"> субъект</w:t>
      </w:r>
      <w:r>
        <w:rPr>
          <w:rFonts w:ascii="Times New Roman" w:hAnsi="Times New Roman"/>
          <w:sz w:val="28"/>
          <w:szCs w:val="28"/>
        </w:rPr>
        <w:t>ом</w:t>
      </w:r>
      <w:r w:rsidRPr="00960E6A">
        <w:rPr>
          <w:rFonts w:ascii="Times New Roman" w:hAnsi="Times New Roman"/>
          <w:sz w:val="28"/>
          <w:szCs w:val="28"/>
        </w:rPr>
        <w:t xml:space="preserve"> малого и среднего предпринимательства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FD2EDE">
        <w:rPr>
          <w:rStyle w:val="FontStyle168"/>
          <w:sz w:val="28"/>
          <w:szCs w:val="28"/>
        </w:rPr>
        <w:t xml:space="preserve">(2019 г. – 225 ед, 2018 </w:t>
      </w:r>
      <w:r w:rsidR="00F7424D">
        <w:rPr>
          <w:rStyle w:val="FontStyle168"/>
          <w:sz w:val="28"/>
          <w:szCs w:val="28"/>
        </w:rPr>
        <w:t xml:space="preserve">г. </w:t>
      </w:r>
      <w:r w:rsidR="00FD2EDE">
        <w:rPr>
          <w:rStyle w:val="FontStyle168"/>
          <w:sz w:val="28"/>
          <w:szCs w:val="28"/>
        </w:rPr>
        <w:t>– 237 ед.)</w:t>
      </w:r>
      <w:r w:rsidRPr="00960E6A">
        <w:rPr>
          <w:rFonts w:ascii="Times New Roman" w:hAnsi="Times New Roman"/>
          <w:sz w:val="28"/>
          <w:szCs w:val="28"/>
        </w:rPr>
        <w:t>.</w:t>
      </w:r>
      <w:r w:rsidR="00FD2EDE">
        <w:rPr>
          <w:rFonts w:ascii="Times New Roman" w:hAnsi="Times New Roman"/>
          <w:sz w:val="28"/>
          <w:szCs w:val="28"/>
        </w:rPr>
        <w:t xml:space="preserve"> В расчете на 10 тыс. человек населения за 2020 г. – 194 ед.</w:t>
      </w:r>
      <w:r w:rsidR="003C2BE0">
        <w:rPr>
          <w:rFonts w:ascii="Times New Roman" w:hAnsi="Times New Roman"/>
          <w:sz w:val="28"/>
          <w:szCs w:val="28"/>
        </w:rPr>
        <w:t xml:space="preserve"> (2019 г. – 196 ед., 2018 г. – 201 ед.).</w:t>
      </w:r>
    </w:p>
    <w:p w:rsidR="00960E6A" w:rsidRDefault="00960E6A" w:rsidP="00B33B1E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543D">
        <w:rPr>
          <w:rFonts w:ascii="Times New Roman" w:hAnsi="Times New Roman"/>
          <w:sz w:val="28"/>
          <w:szCs w:val="28"/>
          <w:lang w:eastAsia="ru-RU"/>
        </w:rPr>
        <w:t>В рамках регионального проекта «Улучшение условий ведения предпринимательской деятельности» с июля 2020 г. зарегистрирован один гражданин, как самозанятый, получивший 142 тыс. рублей.</w:t>
      </w:r>
    </w:p>
    <w:p w:rsidR="00960E6A" w:rsidRPr="003C2BE0" w:rsidRDefault="00960E6A" w:rsidP="00B33B1E">
      <w:pPr>
        <w:tabs>
          <w:tab w:val="left" w:pos="567"/>
        </w:tabs>
        <w:spacing w:after="0" w:line="240" w:lineRule="auto"/>
        <w:ind w:firstLine="720"/>
        <w:jc w:val="both"/>
        <w:rPr>
          <w:rStyle w:val="FontStyle168"/>
          <w:rFonts w:cstheme="minorBidi"/>
          <w:sz w:val="28"/>
          <w:szCs w:val="28"/>
          <w:lang w:eastAsia="ru-RU"/>
        </w:rPr>
      </w:pPr>
      <w:r w:rsidRPr="0019543D">
        <w:rPr>
          <w:rFonts w:ascii="Times New Roman" w:hAnsi="Times New Roman"/>
          <w:sz w:val="28"/>
          <w:szCs w:val="28"/>
          <w:lang w:eastAsia="ru-RU"/>
        </w:rPr>
        <w:t>В 2020 г. в рамках заключения социального контракта 14 человек открыли собственное дело с финансовой поддержкой 250 тыс. руб. каждому на общую сумму 3,5 млн. рублей.</w:t>
      </w:r>
    </w:p>
    <w:p w:rsidR="00960E6A" w:rsidRPr="00960E6A" w:rsidRDefault="00960E6A" w:rsidP="00B33B1E">
      <w:pPr>
        <w:pStyle w:val="a6"/>
        <w:widowControl/>
        <w:ind w:left="0" w:firstLine="709"/>
        <w:jc w:val="right"/>
        <w:rPr>
          <w:rStyle w:val="FontStyle168"/>
          <w:bCs/>
          <w:sz w:val="28"/>
          <w:szCs w:val="28"/>
        </w:rPr>
      </w:pPr>
      <w:r>
        <w:rPr>
          <w:rStyle w:val="FontStyle168"/>
          <w:bCs/>
          <w:sz w:val="28"/>
          <w:szCs w:val="28"/>
        </w:rPr>
        <w:t>Таблица</w:t>
      </w:r>
      <w:r w:rsidR="002D2EFD">
        <w:rPr>
          <w:rStyle w:val="FontStyle168"/>
          <w:bCs/>
          <w:sz w:val="28"/>
          <w:szCs w:val="28"/>
        </w:rPr>
        <w:t xml:space="preserve"> 5</w:t>
      </w:r>
    </w:p>
    <w:tbl>
      <w:tblPr>
        <w:tblStyle w:val="af6"/>
        <w:tblW w:w="0" w:type="auto"/>
        <w:tblLook w:val="04A0"/>
      </w:tblPr>
      <w:tblGrid>
        <w:gridCol w:w="3936"/>
        <w:gridCol w:w="1984"/>
        <w:gridCol w:w="1985"/>
        <w:gridCol w:w="1666"/>
      </w:tblGrid>
      <w:tr w:rsidR="001A105F" w:rsidTr="00960E6A">
        <w:trPr>
          <w:trHeight w:val="491"/>
        </w:trPr>
        <w:tc>
          <w:tcPr>
            <w:tcW w:w="3936" w:type="dxa"/>
          </w:tcPr>
          <w:p w:rsidR="001A105F" w:rsidRPr="00960E6A" w:rsidRDefault="001A105F" w:rsidP="00B33B1E">
            <w:pPr>
              <w:pStyle w:val="Style17"/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960E6A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984" w:type="dxa"/>
          </w:tcPr>
          <w:p w:rsidR="001A105F" w:rsidRPr="00960E6A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0E6A">
              <w:rPr>
                <w:b/>
                <w:sz w:val="28"/>
                <w:szCs w:val="28"/>
              </w:rPr>
              <w:t>2018 г.</w:t>
            </w:r>
          </w:p>
        </w:tc>
        <w:tc>
          <w:tcPr>
            <w:tcW w:w="1985" w:type="dxa"/>
          </w:tcPr>
          <w:p w:rsidR="001A105F" w:rsidRPr="00960E6A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0E6A">
              <w:rPr>
                <w:b/>
                <w:sz w:val="28"/>
                <w:szCs w:val="28"/>
              </w:rPr>
              <w:t>2019 г.</w:t>
            </w:r>
          </w:p>
        </w:tc>
        <w:tc>
          <w:tcPr>
            <w:tcW w:w="1666" w:type="dxa"/>
          </w:tcPr>
          <w:p w:rsidR="001A105F" w:rsidRPr="00960E6A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60E6A">
              <w:rPr>
                <w:b/>
                <w:sz w:val="28"/>
                <w:szCs w:val="28"/>
              </w:rPr>
              <w:t>2020 г.</w:t>
            </w:r>
          </w:p>
        </w:tc>
      </w:tr>
      <w:tr w:rsidR="001A105F" w:rsidTr="00960E6A">
        <w:tc>
          <w:tcPr>
            <w:tcW w:w="3936" w:type="dxa"/>
          </w:tcPr>
          <w:p w:rsidR="001A105F" w:rsidRPr="00960E6A" w:rsidRDefault="001A105F" w:rsidP="00B33B1E">
            <w:pPr>
              <w:pStyle w:val="Style17"/>
              <w:widowControl/>
              <w:spacing w:line="240" w:lineRule="auto"/>
              <w:ind w:firstLine="0"/>
              <w:rPr>
                <w:b/>
                <w:i/>
                <w:sz w:val="28"/>
                <w:szCs w:val="28"/>
              </w:rPr>
            </w:pPr>
            <w:r w:rsidRPr="00960E6A">
              <w:rPr>
                <w:b/>
                <w:i/>
                <w:sz w:val="28"/>
                <w:szCs w:val="28"/>
              </w:rPr>
              <w:t>Число субъектов малого и среднего предпринимательства, единиц</w:t>
            </w:r>
          </w:p>
        </w:tc>
        <w:tc>
          <w:tcPr>
            <w:tcW w:w="1984" w:type="dxa"/>
            <w:vAlign w:val="center"/>
          </w:tcPr>
          <w:p w:rsidR="001A105F" w:rsidRPr="00960E6A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960E6A">
              <w:rPr>
                <w:b/>
                <w:i/>
                <w:sz w:val="28"/>
                <w:szCs w:val="28"/>
              </w:rPr>
              <w:t>237</w:t>
            </w:r>
          </w:p>
        </w:tc>
        <w:tc>
          <w:tcPr>
            <w:tcW w:w="1985" w:type="dxa"/>
            <w:vAlign w:val="center"/>
          </w:tcPr>
          <w:p w:rsidR="001A105F" w:rsidRPr="00960E6A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960E6A">
              <w:rPr>
                <w:b/>
                <w:i/>
                <w:sz w:val="28"/>
                <w:szCs w:val="28"/>
              </w:rPr>
              <w:t>225</w:t>
            </w:r>
          </w:p>
        </w:tc>
        <w:tc>
          <w:tcPr>
            <w:tcW w:w="1666" w:type="dxa"/>
            <w:vAlign w:val="center"/>
          </w:tcPr>
          <w:p w:rsidR="001A105F" w:rsidRPr="00960E6A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960E6A">
              <w:rPr>
                <w:b/>
                <w:i/>
                <w:sz w:val="28"/>
                <w:szCs w:val="28"/>
              </w:rPr>
              <w:t>221</w:t>
            </w:r>
          </w:p>
        </w:tc>
      </w:tr>
      <w:tr w:rsidR="001A105F" w:rsidTr="00960E6A">
        <w:tc>
          <w:tcPr>
            <w:tcW w:w="3936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т.ч.</w:t>
            </w:r>
          </w:p>
        </w:tc>
        <w:tc>
          <w:tcPr>
            <w:tcW w:w="5635" w:type="dxa"/>
            <w:gridSpan w:val="3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105F" w:rsidTr="001A105F">
        <w:tc>
          <w:tcPr>
            <w:tcW w:w="3936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микропредприятия</w:t>
            </w:r>
          </w:p>
        </w:tc>
        <w:tc>
          <w:tcPr>
            <w:tcW w:w="1984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985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666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1A105F" w:rsidTr="001A105F">
        <w:tc>
          <w:tcPr>
            <w:tcW w:w="3936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малые предприятия</w:t>
            </w:r>
          </w:p>
        </w:tc>
        <w:tc>
          <w:tcPr>
            <w:tcW w:w="1984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66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A105F" w:rsidTr="001A105F">
        <w:tc>
          <w:tcPr>
            <w:tcW w:w="3936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средние предприятия</w:t>
            </w:r>
          </w:p>
        </w:tc>
        <w:tc>
          <w:tcPr>
            <w:tcW w:w="1984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66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A105F" w:rsidTr="001A105F">
        <w:tc>
          <w:tcPr>
            <w:tcW w:w="3936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предприниматели</w:t>
            </w:r>
          </w:p>
        </w:tc>
        <w:tc>
          <w:tcPr>
            <w:tcW w:w="1984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</w:t>
            </w:r>
          </w:p>
        </w:tc>
        <w:tc>
          <w:tcPr>
            <w:tcW w:w="1985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666" w:type="dxa"/>
          </w:tcPr>
          <w:p w:rsidR="001A105F" w:rsidRDefault="001A105F" w:rsidP="00B33B1E">
            <w:pPr>
              <w:pStyle w:val="Style17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</w:t>
            </w:r>
          </w:p>
        </w:tc>
      </w:tr>
    </w:tbl>
    <w:p w:rsidR="001A105F" w:rsidRPr="001A105F" w:rsidRDefault="001A105F" w:rsidP="001A105F">
      <w:pPr>
        <w:pStyle w:val="Style17"/>
        <w:widowControl/>
        <w:spacing w:line="240" w:lineRule="auto"/>
        <w:ind w:firstLine="720"/>
        <w:rPr>
          <w:sz w:val="28"/>
          <w:szCs w:val="28"/>
        </w:rPr>
      </w:pPr>
    </w:p>
    <w:p w:rsidR="001A105F" w:rsidRPr="001A105F" w:rsidRDefault="001A105F" w:rsidP="001A105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105F">
        <w:rPr>
          <w:rFonts w:ascii="Times New Roman" w:eastAsia="Calibri" w:hAnsi="Times New Roman" w:cs="Times New Roman"/>
          <w:sz w:val="28"/>
          <w:szCs w:val="28"/>
        </w:rPr>
        <w:t>На период 2021-2023 гг. по Инсар</w:t>
      </w:r>
      <w:r w:rsidR="00960E6A">
        <w:rPr>
          <w:rFonts w:ascii="Times New Roman" w:eastAsia="Calibri" w:hAnsi="Times New Roman" w:cs="Times New Roman"/>
          <w:sz w:val="28"/>
          <w:szCs w:val="28"/>
        </w:rPr>
        <w:t>с</w:t>
      </w:r>
      <w:r w:rsidRPr="001A105F">
        <w:rPr>
          <w:rFonts w:ascii="Times New Roman" w:eastAsia="Calibri" w:hAnsi="Times New Roman" w:cs="Times New Roman"/>
          <w:sz w:val="28"/>
          <w:szCs w:val="28"/>
        </w:rPr>
        <w:t xml:space="preserve">кому муниципальному району планируется незначительное увеличение числа субъектов малого и среднего предпринимательства за счет появления новых крестьянско-фермерских хозяйств и индивидуальных предпринимателей. </w:t>
      </w:r>
    </w:p>
    <w:p w:rsidR="001A105F" w:rsidRPr="001A105F" w:rsidRDefault="00960E6A" w:rsidP="00960E6A">
      <w:pPr>
        <w:pStyle w:val="a3"/>
        <w:tabs>
          <w:tab w:val="left" w:pos="567"/>
        </w:tabs>
        <w:ind w:left="0" w:firstLine="754"/>
        <w:jc w:val="both"/>
        <w:rPr>
          <w:rStyle w:val="FontStyle168"/>
          <w:sz w:val="28"/>
          <w:szCs w:val="28"/>
        </w:rPr>
      </w:pPr>
      <w:r w:rsidRPr="001A105F">
        <w:rPr>
          <w:lang w:eastAsia="ru-RU"/>
        </w:rPr>
        <w:t xml:space="preserve">Объем оборота розничной торговли </w:t>
      </w:r>
      <w:r>
        <w:rPr>
          <w:lang w:eastAsia="ru-RU"/>
        </w:rPr>
        <w:t>субъектов, не относящихся к крупным и средним предприятиям, в</w:t>
      </w:r>
      <w:r w:rsidRPr="001A105F">
        <w:rPr>
          <w:lang w:eastAsia="ru-RU"/>
        </w:rPr>
        <w:t xml:space="preserve"> 2020 г. </w:t>
      </w:r>
      <w:r>
        <w:rPr>
          <w:lang w:eastAsia="ru-RU"/>
        </w:rPr>
        <w:t>снизился и составил 474,8 млн. руб. (</w:t>
      </w:r>
      <w:r w:rsidRPr="001A105F">
        <w:rPr>
          <w:lang w:eastAsia="ru-RU"/>
        </w:rPr>
        <w:t xml:space="preserve">темп </w:t>
      </w:r>
      <w:r>
        <w:rPr>
          <w:lang w:eastAsia="ru-RU"/>
        </w:rPr>
        <w:t>роста – 73,3%)</w:t>
      </w:r>
      <w:r w:rsidRPr="001A105F">
        <w:rPr>
          <w:lang w:eastAsia="ru-RU"/>
        </w:rPr>
        <w:t xml:space="preserve">. </w:t>
      </w:r>
      <w:r w:rsidRPr="001A105F">
        <w:rPr>
          <w:rFonts w:eastAsia="Calibri"/>
          <w:bCs/>
        </w:rPr>
        <w:t xml:space="preserve">Причиной является приход на территорию Инсарского района федеральных и республиканских торговых сетей, а также </w:t>
      </w:r>
      <w:r w:rsidRPr="001A105F">
        <w:rPr>
          <w:rFonts w:eastAsia="Calibri"/>
          <w:color w:val="000000"/>
        </w:rPr>
        <w:t xml:space="preserve"> банкротство Инсарского потребительского общества. </w:t>
      </w:r>
      <w:r w:rsidRPr="001A105F">
        <w:rPr>
          <w:rFonts w:eastAsia="Calibri"/>
          <w:bCs/>
        </w:rPr>
        <w:t xml:space="preserve"> </w:t>
      </w:r>
      <w:r>
        <w:rPr>
          <w:rFonts w:eastAsia="Calibri"/>
          <w:bCs/>
        </w:rPr>
        <w:t>Стоит отметить, что в</w:t>
      </w:r>
      <w:r w:rsidR="001A105F" w:rsidRPr="001A105F">
        <w:rPr>
          <w:color w:val="000000"/>
        </w:rPr>
        <w:t xml:space="preserve"> сельских поселениях на смену закрывшимся магазинам Райпо приходят индивидуальные предприниматели. </w:t>
      </w:r>
    </w:p>
    <w:p w:rsidR="001A105F" w:rsidRPr="001A105F" w:rsidRDefault="001A105F" w:rsidP="001A105F">
      <w:pPr>
        <w:pStyle w:val="ab"/>
        <w:shd w:val="clear" w:color="auto" w:fill="FFFFFF"/>
        <w:spacing w:before="0" w:beforeAutospacing="0" w:after="0" w:afterAutospacing="0"/>
        <w:ind w:firstLine="720"/>
        <w:jc w:val="both"/>
        <w:rPr>
          <w:iCs/>
          <w:sz w:val="28"/>
          <w:szCs w:val="28"/>
        </w:rPr>
      </w:pPr>
      <w:r w:rsidRPr="001A105F">
        <w:rPr>
          <w:bCs/>
          <w:sz w:val="28"/>
          <w:szCs w:val="28"/>
        </w:rPr>
        <w:t>А</w:t>
      </w:r>
      <w:r w:rsidRPr="001A105F">
        <w:rPr>
          <w:iCs/>
          <w:sz w:val="28"/>
          <w:szCs w:val="28"/>
        </w:rPr>
        <w:t xml:space="preserve">дминистрация Инсарского муниципального района активно оказывает информационную и консультационную поддержку как начинающим, так и действующим субъектам малого и среднего предпринимательства. </w:t>
      </w:r>
    </w:p>
    <w:p w:rsidR="001A105F" w:rsidRPr="001A105F" w:rsidRDefault="001A105F" w:rsidP="001A105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A105F">
        <w:rPr>
          <w:rFonts w:ascii="Times New Roman" w:eastAsia="Calibri" w:hAnsi="Times New Roman" w:cs="Times New Roman"/>
          <w:iCs/>
          <w:sz w:val="28"/>
          <w:szCs w:val="28"/>
        </w:rPr>
        <w:t>Актуальная информация размещается в Информационном бюллетене Инсарского муниципального района и на официальном сайте Инсарского муниципального района в разделе «Малое и среднее предпринимательство Инсарского муниципального района».</w:t>
      </w:r>
    </w:p>
    <w:p w:rsidR="000777D8" w:rsidRPr="00C70E1F" w:rsidRDefault="000777D8" w:rsidP="00960E6A">
      <w:pPr>
        <w:spacing w:after="0" w:line="240" w:lineRule="auto"/>
        <w:ind w:firstLine="720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E1F">
        <w:rPr>
          <w:rFonts w:ascii="Times New Roman" w:hAnsi="Times New Roman" w:cs="Times New Roman"/>
          <w:color w:val="000000"/>
          <w:sz w:val="28"/>
          <w:szCs w:val="28"/>
        </w:rPr>
        <w:t xml:space="preserve">В целях поддержки  эффективного  развития бизнеса на муниципальном уровне на базе МФЦ </w:t>
      </w:r>
      <w:r w:rsidRPr="00C70E1F">
        <w:rPr>
          <w:rFonts w:ascii="Times New Roman" w:hAnsi="Times New Roman" w:cs="Times New Roman"/>
          <w:sz w:val="28"/>
          <w:szCs w:val="28"/>
        </w:rPr>
        <w:t>Инсарского муниципального района</w:t>
      </w:r>
      <w:r w:rsidRPr="00C70E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0E1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организовано информирование субъектов предпринимательства о   существующих видах и формах поддержки по вопросам, касающимся  земельных и имущественных отношений  (оформления земли и объектов недвижимости в аренду и в собственность), строительства,  лицензирования деятельности,  состояния рынка труда  в районе. В МФЦ размещены информационные материалы кредитных организаций района  об условиях предоставления заемного финансирования.</w:t>
      </w:r>
    </w:p>
    <w:p w:rsidR="000777D8" w:rsidRPr="004A3DBD" w:rsidRDefault="000777D8" w:rsidP="00960E6A">
      <w:pPr>
        <w:spacing w:after="0" w:line="240" w:lineRule="auto"/>
        <w:ind w:firstLine="720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0E1F">
        <w:rPr>
          <w:rFonts w:ascii="Times New Roman" w:hAnsi="Times New Roman" w:cs="Times New Roman"/>
          <w:iCs/>
          <w:sz w:val="28"/>
          <w:szCs w:val="28"/>
        </w:rPr>
        <w:t>В настоящее время в районе реализуется муниципальная программа развития и поддержки малого и среднего предпринимательства в Инсарском муниципальном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районе, в ней предусмотрена ф</w:t>
      </w:r>
      <w:r w:rsidRPr="004A3DBD">
        <w:rPr>
          <w:rFonts w:ascii="Times New Roman" w:hAnsi="Times New Roman" w:cs="Times New Roman"/>
          <w:color w:val="000000"/>
          <w:sz w:val="28"/>
          <w:szCs w:val="28"/>
        </w:rPr>
        <w:t>инансовая помощь прежде все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4A3DBD">
        <w:rPr>
          <w:rFonts w:ascii="Times New Roman" w:hAnsi="Times New Roman" w:cs="Times New Roman"/>
          <w:color w:val="000000"/>
          <w:sz w:val="28"/>
          <w:szCs w:val="28"/>
        </w:rPr>
        <w:t xml:space="preserve"> субъектам малого и среднего предпринимательства, занятым в реальном секторе экономики, не имеющим задолженности по налогам и сборам в бюджеты всех уровней, расширяющим сферу своей деятельности, создающим рабочие места, обеспечивающим рост заработной платы. </w:t>
      </w:r>
      <w:r>
        <w:rPr>
          <w:rFonts w:ascii="Times New Roman" w:hAnsi="Times New Roman" w:cs="Times New Roman"/>
          <w:color w:val="000000"/>
          <w:sz w:val="28"/>
          <w:szCs w:val="28"/>
        </w:rPr>
        <w:t>По итогам 20</w:t>
      </w:r>
      <w:r w:rsidR="001A105F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 обращений не поступило.</w:t>
      </w:r>
    </w:p>
    <w:p w:rsidR="000777D8" w:rsidRPr="00393635" w:rsidRDefault="000777D8" w:rsidP="00960E6A">
      <w:pPr>
        <w:spacing w:after="0" w:line="240" w:lineRule="auto"/>
        <w:ind w:firstLine="72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3467F">
        <w:rPr>
          <w:rFonts w:ascii="Times New Roman" w:hAnsi="Times New Roman" w:cs="Times New Roman"/>
          <w:sz w:val="28"/>
          <w:szCs w:val="28"/>
        </w:rPr>
        <w:t>Активная работа ведется по содействию развитию конкуренции Инсарского муниципального района. В целях координации деятельности по вопросам внедрения на территории Инсарского муниципального района Стандарта развития конкуренции в субъектах  РФ, а как же в целях обеспечения реализации системного подхода к деятельности по содействию развитию конкуренции в районе, создана рабочая группа по развитию конкуренции в Инсарском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районе. </w:t>
      </w:r>
      <w:r w:rsidRPr="0093467F">
        <w:rPr>
          <w:rFonts w:ascii="Times New Roman" w:hAnsi="Times New Roman" w:cs="Times New Roman"/>
          <w:sz w:val="28"/>
          <w:szCs w:val="28"/>
        </w:rPr>
        <w:t>Определен перечень приоритетных и социально-значимых рынков района, а также разработан и утвержден план мероприятий («дорожная карта») по содействию развитию конкуренции Инсарского муниципального района. Вся информация размещена на официальном сайте администрации Инсарского муниципального района в разделе «Развитие конкуренции».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363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363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2E296F" w:rsidRDefault="000777D8" w:rsidP="00960E6A">
      <w:pPr>
        <w:pStyle w:val="3"/>
        <w:spacing w:after="0"/>
        <w:ind w:firstLine="72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93635">
        <w:rPr>
          <w:rFonts w:ascii="Times New Roman" w:hAnsi="Times New Roman" w:cs="Times New Roman"/>
          <w:sz w:val="28"/>
          <w:szCs w:val="28"/>
        </w:rPr>
        <w:t xml:space="preserve">Высокий уровень развития малого и среднего бизнеса способствует повышению занятости населения. Создавая новые рабочие места, представители  предпринимательства  снижают  напряженность на рынке труда, повышают материальное благосостояние населения района, особенно в производственном сегменте экономики. </w:t>
      </w:r>
    </w:p>
    <w:p w:rsidR="000B59C0" w:rsidRDefault="000777D8" w:rsidP="00960E6A">
      <w:pPr>
        <w:spacing w:after="0" w:line="240" w:lineRule="auto"/>
        <w:ind w:firstLine="72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68"/>
          <w:sz w:val="28"/>
          <w:szCs w:val="28"/>
        </w:rPr>
        <w:t xml:space="preserve">Доля </w:t>
      </w:r>
      <w:r w:rsidRPr="006072F0">
        <w:rPr>
          <w:rFonts w:ascii="Times New Roman" w:hAnsi="Times New Roman" w:cs="Times New Roman"/>
          <w:sz w:val="28"/>
          <w:szCs w:val="28"/>
        </w:rPr>
        <w:t>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ежегодно растет и по итогам 20</w:t>
      </w:r>
      <w:r w:rsidR="001A105F">
        <w:rPr>
          <w:rFonts w:ascii="Times New Roman" w:hAnsi="Times New Roman" w:cs="Times New Roman"/>
          <w:sz w:val="28"/>
          <w:szCs w:val="28"/>
        </w:rPr>
        <w:t>2</w:t>
      </w:r>
      <w:r w:rsidR="00960E6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года составила – </w:t>
      </w:r>
      <w:r w:rsidR="00960E6A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%</w:t>
      </w:r>
      <w:r w:rsidR="00960E6A">
        <w:rPr>
          <w:rFonts w:ascii="Times New Roman" w:hAnsi="Times New Roman" w:cs="Times New Roman"/>
          <w:sz w:val="28"/>
          <w:szCs w:val="28"/>
        </w:rPr>
        <w:t xml:space="preserve"> (темп роста – 135,3%)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072F0">
        <w:rPr>
          <w:rFonts w:ascii="Times New Roman" w:hAnsi="Times New Roman" w:cs="Times New Roman"/>
          <w:sz w:val="28"/>
          <w:szCs w:val="28"/>
        </w:rPr>
        <w:t xml:space="preserve">В </w:t>
      </w:r>
      <w:r w:rsidR="000B59C0">
        <w:rPr>
          <w:rFonts w:ascii="Times New Roman" w:hAnsi="Times New Roman" w:cs="Times New Roman"/>
          <w:sz w:val="28"/>
          <w:szCs w:val="28"/>
        </w:rPr>
        <w:t xml:space="preserve">2020 году в </w:t>
      </w:r>
      <w:r w:rsidRPr="006072F0">
        <w:rPr>
          <w:rFonts w:ascii="Times New Roman" w:hAnsi="Times New Roman" w:cs="Times New Roman"/>
          <w:sz w:val="28"/>
          <w:szCs w:val="28"/>
        </w:rPr>
        <w:t>малых и с</w:t>
      </w:r>
      <w:r w:rsidR="00960E6A">
        <w:rPr>
          <w:rFonts w:ascii="Times New Roman" w:hAnsi="Times New Roman" w:cs="Times New Roman"/>
          <w:sz w:val="28"/>
          <w:szCs w:val="28"/>
        </w:rPr>
        <w:t xml:space="preserve">редних предприятиях </w:t>
      </w:r>
      <w:r w:rsidR="000B59C0">
        <w:rPr>
          <w:rFonts w:ascii="Times New Roman" w:hAnsi="Times New Roman" w:cs="Times New Roman"/>
          <w:sz w:val="28"/>
          <w:szCs w:val="28"/>
        </w:rPr>
        <w:t>численность работников значительно возросла и составила</w:t>
      </w:r>
      <w:r w:rsidR="00960E6A">
        <w:rPr>
          <w:rFonts w:ascii="Times New Roman" w:hAnsi="Times New Roman" w:cs="Times New Roman"/>
          <w:sz w:val="28"/>
          <w:szCs w:val="28"/>
        </w:rPr>
        <w:t xml:space="preserve"> 748</w:t>
      </w:r>
      <w:r w:rsidRPr="006072F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B59C0">
        <w:rPr>
          <w:rFonts w:ascii="Times New Roman" w:hAnsi="Times New Roman" w:cs="Times New Roman"/>
          <w:sz w:val="28"/>
          <w:szCs w:val="28"/>
        </w:rPr>
        <w:t xml:space="preserve"> (2019 г. – 552%)</w:t>
      </w:r>
      <w:r w:rsidRPr="006072F0">
        <w:rPr>
          <w:rFonts w:ascii="Times New Roman" w:hAnsi="Times New Roman" w:cs="Times New Roman"/>
          <w:sz w:val="28"/>
          <w:szCs w:val="28"/>
        </w:rPr>
        <w:t xml:space="preserve">. </w:t>
      </w:r>
      <w:r w:rsidR="000B59C0">
        <w:rPr>
          <w:rFonts w:ascii="Times New Roman" w:hAnsi="Times New Roman" w:cs="Times New Roman"/>
          <w:sz w:val="28"/>
          <w:szCs w:val="28"/>
        </w:rPr>
        <w:t xml:space="preserve">Причиной является смена юридического адреса среднего предприятия ООО «Ксенон» на г. Инсар (численность работников – 228 чел.). </w:t>
      </w:r>
    </w:p>
    <w:p w:rsidR="005B6587" w:rsidRDefault="000777D8" w:rsidP="00960E6A">
      <w:pPr>
        <w:spacing w:after="0" w:line="240" w:lineRule="auto"/>
        <w:ind w:firstLine="72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 202</w:t>
      </w:r>
      <w:r w:rsidR="00960E6A">
        <w:rPr>
          <w:rFonts w:ascii="Times New Roman" w:hAnsi="Times New Roman" w:cs="Times New Roman"/>
          <w:sz w:val="28"/>
          <w:szCs w:val="28"/>
        </w:rPr>
        <w:t>1-2023</w:t>
      </w:r>
      <w:r w:rsidRPr="00393635">
        <w:rPr>
          <w:rFonts w:ascii="Times New Roman" w:hAnsi="Times New Roman" w:cs="Times New Roman"/>
          <w:sz w:val="28"/>
          <w:szCs w:val="28"/>
        </w:rPr>
        <w:t xml:space="preserve"> гг. по Инсар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93635">
        <w:rPr>
          <w:rFonts w:ascii="Times New Roman" w:hAnsi="Times New Roman" w:cs="Times New Roman"/>
          <w:sz w:val="28"/>
          <w:szCs w:val="28"/>
        </w:rPr>
        <w:t xml:space="preserve">кому муниципальному району планируется </w:t>
      </w:r>
      <w:r>
        <w:rPr>
          <w:rFonts w:ascii="Times New Roman" w:hAnsi="Times New Roman" w:cs="Times New Roman"/>
          <w:sz w:val="28"/>
          <w:szCs w:val="28"/>
        </w:rPr>
        <w:t>незначительн</w:t>
      </w:r>
      <w:r w:rsidR="000B59C0">
        <w:rPr>
          <w:rFonts w:ascii="Times New Roman" w:hAnsi="Times New Roman" w:cs="Times New Roman"/>
          <w:sz w:val="28"/>
          <w:szCs w:val="28"/>
        </w:rPr>
        <w:t xml:space="preserve">ый рост </w:t>
      </w:r>
      <w:r>
        <w:rPr>
          <w:rStyle w:val="FontStyle168"/>
          <w:sz w:val="28"/>
          <w:szCs w:val="28"/>
        </w:rPr>
        <w:t xml:space="preserve">доли </w:t>
      </w:r>
      <w:r w:rsidRPr="006072F0">
        <w:rPr>
          <w:rFonts w:ascii="Times New Roman" w:hAnsi="Times New Roman" w:cs="Times New Roman"/>
          <w:sz w:val="28"/>
          <w:szCs w:val="28"/>
        </w:rPr>
        <w:t>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в силу сложившейся эпидемиологической </w:t>
      </w:r>
      <w:r>
        <w:rPr>
          <w:rFonts w:ascii="Times New Roman" w:hAnsi="Times New Roman" w:cs="Times New Roman"/>
          <w:sz w:val="28"/>
          <w:szCs w:val="28"/>
        </w:rPr>
        <w:lastRenderedPageBreak/>
        <w:t>обстановки и ее последствий для субъектов малого и среднего предпринимательства</w:t>
      </w:r>
      <w:r w:rsidR="000B59C0">
        <w:rPr>
          <w:rFonts w:ascii="Times New Roman" w:hAnsi="Times New Roman" w:cs="Times New Roman"/>
          <w:sz w:val="28"/>
          <w:szCs w:val="28"/>
        </w:rPr>
        <w:t xml:space="preserve"> до 23,9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0777D8" w:rsidRPr="00960E6A" w:rsidRDefault="006D719F" w:rsidP="00960E6A">
      <w:pPr>
        <w:spacing w:after="0" w:line="240" w:lineRule="auto"/>
        <w:ind w:firstLine="72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528F6">
        <w:rPr>
          <w:rStyle w:val="FontStyle168"/>
          <w:sz w:val="28"/>
          <w:szCs w:val="28"/>
        </w:rPr>
        <w:t>На территории Инсарского муниципального района есть все предпосылки для дальнейшего развития малого и среднего предпринимательства (наличие трудовых ресурсов, объемы платных услуг, платежеспособность населения, наличие инфраструктуры поддержки малого и среднего предпринимательства).</w:t>
      </w:r>
    </w:p>
    <w:p w:rsidR="00296410" w:rsidRPr="00420BC3" w:rsidRDefault="002D2EFD" w:rsidP="00420BC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2315210</wp:posOffset>
            </wp:positionV>
            <wp:extent cx="3813175" cy="2552065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2315210</wp:posOffset>
            </wp:positionV>
            <wp:extent cx="3503295" cy="2552065"/>
            <wp:effectExtent l="19050" t="0" r="1905" b="0"/>
            <wp:wrapThrough wrapText="bothSides">
              <wp:wrapPolygon edited="0">
                <wp:start x="-117" y="0"/>
                <wp:lineTo x="-117" y="21444"/>
                <wp:lineTo x="21612" y="21444"/>
                <wp:lineTo x="21612" y="0"/>
                <wp:lineTo x="-117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BC3" w:rsidRPr="0019543D">
        <w:rPr>
          <w:rFonts w:ascii="Times New Roman" w:hAnsi="Times New Roman"/>
          <w:sz w:val="28"/>
          <w:szCs w:val="28"/>
        </w:rPr>
        <w:t>З</w:t>
      </w:r>
      <w:r w:rsidR="00420BC3" w:rsidRPr="0019543D">
        <w:rPr>
          <w:rFonts w:ascii="Times New Roman" w:hAnsi="Times New Roman"/>
          <w:color w:val="000000"/>
          <w:sz w:val="28"/>
          <w:szCs w:val="28"/>
        </w:rPr>
        <w:t xml:space="preserve">а 2020 г. объем инвестиций в основной капитал за счет всех источников финансирования составил </w:t>
      </w:r>
      <w:r w:rsidR="00420BC3">
        <w:rPr>
          <w:rFonts w:ascii="Times New Roman" w:hAnsi="Times New Roman"/>
          <w:color w:val="000000"/>
          <w:sz w:val="28"/>
          <w:szCs w:val="28"/>
        </w:rPr>
        <w:t>76,9</w:t>
      </w:r>
      <w:r w:rsidR="00420BC3" w:rsidRPr="0019543D">
        <w:rPr>
          <w:rFonts w:ascii="Times New Roman" w:hAnsi="Times New Roman"/>
          <w:color w:val="000000"/>
          <w:sz w:val="28"/>
          <w:szCs w:val="28"/>
        </w:rPr>
        <w:t xml:space="preserve"> млн. рублей. Из общего объема </w:t>
      </w:r>
      <w:r w:rsidR="00420BC3">
        <w:rPr>
          <w:rFonts w:ascii="Times New Roman" w:hAnsi="Times New Roman"/>
          <w:color w:val="000000"/>
          <w:sz w:val="28"/>
          <w:szCs w:val="28"/>
        </w:rPr>
        <w:t>72,9</w:t>
      </w:r>
      <w:r w:rsidR="00420BC3" w:rsidRPr="0019543D">
        <w:rPr>
          <w:rFonts w:ascii="Times New Roman" w:hAnsi="Times New Roman"/>
          <w:color w:val="000000"/>
          <w:sz w:val="28"/>
          <w:szCs w:val="28"/>
        </w:rPr>
        <w:t xml:space="preserve"> млн. руб. (9</w:t>
      </w:r>
      <w:r w:rsidR="00420BC3">
        <w:rPr>
          <w:rFonts w:ascii="Times New Roman" w:hAnsi="Times New Roman"/>
          <w:color w:val="000000"/>
          <w:sz w:val="28"/>
          <w:szCs w:val="28"/>
        </w:rPr>
        <w:t>4,3</w:t>
      </w:r>
      <w:r w:rsidR="00420BC3" w:rsidRPr="0019543D">
        <w:rPr>
          <w:rFonts w:ascii="Times New Roman" w:hAnsi="Times New Roman"/>
          <w:color w:val="000000"/>
          <w:sz w:val="28"/>
          <w:szCs w:val="28"/>
        </w:rPr>
        <w:t xml:space="preserve">%) составляют внебюджетные инвестиции </w:t>
      </w:r>
      <w:r w:rsidR="00420BC3" w:rsidRPr="00420BC3">
        <w:rPr>
          <w:rFonts w:ascii="Times New Roman" w:hAnsi="Times New Roman"/>
          <w:sz w:val="28"/>
          <w:szCs w:val="28"/>
        </w:rPr>
        <w:t>(прогноз выполнен на 620,1%, темп к уровню 2019 г. – 7,6%)</w:t>
      </w:r>
      <w:r w:rsidR="00420BC3" w:rsidRPr="00420BC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420B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0BC3">
        <w:rPr>
          <w:rFonts w:ascii="Times New Roman" w:hAnsi="Times New Roman" w:cs="Times New Roman"/>
          <w:sz w:val="28"/>
          <w:szCs w:val="28"/>
        </w:rPr>
        <w:t>О</w:t>
      </w:r>
      <w:r w:rsidR="00F87C78" w:rsidRPr="00F87C78">
        <w:rPr>
          <w:rFonts w:ascii="Times New Roman" w:eastAsia="Calibri" w:hAnsi="Times New Roman" w:cs="Times New Roman"/>
          <w:sz w:val="28"/>
          <w:szCs w:val="28"/>
        </w:rPr>
        <w:t>бъем инвестиций в основной капитал (за исключением бюджетных средств) в расчете на 1 человека</w:t>
      </w:r>
      <w:r w:rsidR="00F87C78">
        <w:rPr>
          <w:rFonts w:ascii="Times New Roman" w:hAnsi="Times New Roman" w:cs="Times New Roman"/>
          <w:sz w:val="28"/>
          <w:szCs w:val="28"/>
        </w:rPr>
        <w:t xml:space="preserve"> </w:t>
      </w:r>
      <w:r w:rsidR="00296410">
        <w:rPr>
          <w:rFonts w:ascii="Times New Roman" w:hAnsi="Times New Roman" w:cs="Times New Roman"/>
          <w:sz w:val="28"/>
          <w:szCs w:val="28"/>
        </w:rPr>
        <w:t xml:space="preserve">снизился и </w:t>
      </w:r>
      <w:r w:rsidR="007D4B18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296410">
        <w:rPr>
          <w:rFonts w:ascii="Times New Roman" w:hAnsi="Times New Roman" w:cs="Times New Roman"/>
          <w:sz w:val="28"/>
          <w:szCs w:val="28"/>
        </w:rPr>
        <w:t>6414,1</w:t>
      </w:r>
      <w:r w:rsidR="005B6587">
        <w:rPr>
          <w:rFonts w:ascii="Times New Roman" w:hAnsi="Times New Roman" w:cs="Times New Roman"/>
          <w:sz w:val="28"/>
          <w:szCs w:val="28"/>
        </w:rPr>
        <w:t xml:space="preserve"> </w:t>
      </w:r>
      <w:r w:rsidR="007D4B18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20BC3" w:rsidRPr="00420BC3">
        <w:rPr>
          <w:rFonts w:ascii="Times New Roman" w:hAnsi="Times New Roman"/>
          <w:color w:val="000000"/>
          <w:sz w:val="28"/>
          <w:szCs w:val="28"/>
        </w:rPr>
        <w:t>19 место среди муниципальных образований</w:t>
      </w:r>
      <w:r w:rsidR="00420BC3" w:rsidRPr="00420BC3">
        <w:rPr>
          <w:rFonts w:ascii="Times New Roman" w:hAnsi="Times New Roman" w:cs="Times New Roman"/>
          <w:sz w:val="28"/>
          <w:szCs w:val="28"/>
        </w:rPr>
        <w:t>.</w:t>
      </w:r>
      <w:r w:rsidR="00420BC3">
        <w:rPr>
          <w:rFonts w:ascii="Times New Roman" w:hAnsi="Times New Roman" w:cs="Times New Roman"/>
          <w:sz w:val="28"/>
          <w:szCs w:val="28"/>
        </w:rPr>
        <w:t xml:space="preserve"> В</w:t>
      </w:r>
      <w:r w:rsidR="00420BC3" w:rsidRPr="0019543D">
        <w:rPr>
          <w:rStyle w:val="291"/>
          <w:iCs/>
          <w:sz w:val="28"/>
          <w:szCs w:val="28"/>
        </w:rPr>
        <w:t xml:space="preserve"> 2020 г. завершена реализация </w:t>
      </w:r>
      <w:r w:rsidR="00420BC3" w:rsidRPr="0019543D">
        <w:rPr>
          <w:rFonts w:ascii="Times New Roman" w:hAnsi="Times New Roman"/>
          <w:iCs/>
          <w:sz w:val="28"/>
          <w:szCs w:val="28"/>
        </w:rPr>
        <w:t xml:space="preserve">инвестиционного проекта </w:t>
      </w:r>
      <w:r w:rsidR="00420BC3" w:rsidRPr="0019543D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ООО «МолАгро» – «Строительство животноводчес</w:t>
      </w:r>
      <w:r w:rsidR="00420BC3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кого комплекса на </w:t>
      </w:r>
      <w:r w:rsidR="00420BC3" w:rsidRPr="0019543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1200 голов коров». </w:t>
      </w:r>
      <w:r w:rsidR="00420BC3" w:rsidRPr="0019543D">
        <w:rPr>
          <w:rFonts w:ascii="Times New Roman" w:hAnsi="Times New Roman"/>
          <w:sz w:val="28"/>
          <w:szCs w:val="28"/>
        </w:rPr>
        <w:t>Общая с</w:t>
      </w:r>
      <w:r w:rsidR="00420BC3" w:rsidRPr="0019543D">
        <w:rPr>
          <w:rStyle w:val="292"/>
          <w:rFonts w:cs="Times New Roman"/>
          <w:sz w:val="28"/>
          <w:szCs w:val="28"/>
        </w:rPr>
        <w:t xml:space="preserve">тоимость проекта </w:t>
      </w:r>
      <w:r w:rsidR="00420BC3" w:rsidRPr="0019543D">
        <w:rPr>
          <w:rFonts w:ascii="Times New Roman" w:hAnsi="Times New Roman"/>
          <w:color w:val="000000"/>
          <w:sz w:val="28"/>
          <w:szCs w:val="28"/>
          <w:lang w:eastAsia="ru-RU"/>
        </w:rPr>
        <w:t>– 1148  млн. руб</w:t>
      </w:r>
      <w:r w:rsidR="00420BC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420BC3" w:rsidRPr="0019543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создано </w:t>
      </w:r>
      <w:r w:rsidR="008115EB">
        <w:rPr>
          <w:rFonts w:ascii="Times New Roman" w:hAnsi="Times New Roman"/>
          <w:color w:val="000000"/>
          <w:sz w:val="28"/>
          <w:szCs w:val="28"/>
          <w:lang w:eastAsia="ru-RU"/>
        </w:rPr>
        <w:t>67</w:t>
      </w:r>
      <w:r w:rsidR="00420BC3" w:rsidRPr="0019543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рабочих мест.</w:t>
      </w:r>
      <w:r w:rsidR="00420B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Данный проект реализован малым предприятием, в объем </w:t>
      </w:r>
      <w:r w:rsidR="00420BC3" w:rsidRPr="00F87C78">
        <w:rPr>
          <w:rFonts w:ascii="Times New Roman" w:eastAsia="Calibri" w:hAnsi="Times New Roman" w:cs="Times New Roman"/>
          <w:sz w:val="28"/>
          <w:szCs w:val="28"/>
        </w:rPr>
        <w:t>инвестиций</w:t>
      </w:r>
      <w:r w:rsidR="00420BC3">
        <w:rPr>
          <w:rFonts w:ascii="Times New Roman" w:eastAsia="Calibri" w:hAnsi="Times New Roman" w:cs="Times New Roman"/>
          <w:sz w:val="28"/>
          <w:szCs w:val="28"/>
        </w:rPr>
        <w:t xml:space="preserve"> по району не включен. </w:t>
      </w:r>
    </w:p>
    <w:p w:rsidR="00241B12" w:rsidRDefault="00241B12" w:rsidP="00052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B12">
        <w:rPr>
          <w:rFonts w:ascii="Times New Roman" w:eastAsia="Calibri" w:hAnsi="Times New Roman" w:cs="Times New Roman"/>
          <w:sz w:val="28"/>
          <w:szCs w:val="28"/>
        </w:rPr>
        <w:t>На плановый период 20</w:t>
      </w:r>
      <w:r w:rsidR="005B6587">
        <w:rPr>
          <w:rFonts w:ascii="Times New Roman" w:eastAsia="Calibri" w:hAnsi="Times New Roman" w:cs="Times New Roman"/>
          <w:sz w:val="28"/>
          <w:szCs w:val="28"/>
        </w:rPr>
        <w:t>2</w:t>
      </w:r>
      <w:r w:rsidR="008115EB">
        <w:rPr>
          <w:rFonts w:ascii="Times New Roman" w:eastAsia="Calibri" w:hAnsi="Times New Roman" w:cs="Times New Roman"/>
          <w:sz w:val="28"/>
          <w:szCs w:val="28"/>
        </w:rPr>
        <w:t>1</w:t>
      </w:r>
      <w:r w:rsidRPr="00241B12">
        <w:rPr>
          <w:rFonts w:ascii="Times New Roman" w:eastAsia="Calibri" w:hAnsi="Times New Roman" w:cs="Times New Roman"/>
          <w:sz w:val="28"/>
          <w:szCs w:val="28"/>
        </w:rPr>
        <w:t>-202</w:t>
      </w:r>
      <w:r w:rsidR="008115EB">
        <w:rPr>
          <w:rFonts w:ascii="Times New Roman" w:eastAsia="Calibri" w:hAnsi="Times New Roman" w:cs="Times New Roman"/>
          <w:sz w:val="28"/>
          <w:szCs w:val="28"/>
        </w:rPr>
        <w:t>3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 годов прогноз инвестиций в основной капитал (за исключением бюджетных средств) в расчете на 1 человека составит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B6587">
        <w:rPr>
          <w:rFonts w:ascii="Times New Roman" w:eastAsia="Calibri" w:hAnsi="Times New Roman" w:cs="Times New Roman"/>
          <w:sz w:val="28"/>
          <w:szCs w:val="28"/>
        </w:rPr>
        <w:t>202</w:t>
      </w:r>
      <w:r w:rsidR="00420BC3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– </w:t>
      </w:r>
      <w:r w:rsidR="00420BC3">
        <w:rPr>
          <w:rFonts w:ascii="Times New Roman" w:hAnsi="Times New Roman" w:cs="Times New Roman"/>
          <w:sz w:val="28"/>
          <w:szCs w:val="28"/>
        </w:rPr>
        <w:t>815,3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B12">
        <w:rPr>
          <w:rFonts w:ascii="Times New Roman" w:eastAsia="Calibri" w:hAnsi="Times New Roman" w:cs="Times New Roman"/>
          <w:sz w:val="28"/>
          <w:szCs w:val="28"/>
        </w:rPr>
        <w:t>рублей, на последующие годы п</w:t>
      </w:r>
      <w:r>
        <w:rPr>
          <w:rFonts w:ascii="Times New Roman" w:hAnsi="Times New Roman" w:cs="Times New Roman"/>
          <w:sz w:val="28"/>
          <w:szCs w:val="28"/>
        </w:rPr>
        <w:t>ланируется</w:t>
      </w:r>
      <w:r w:rsidRPr="00241B12">
        <w:rPr>
          <w:rFonts w:ascii="Times New Roman" w:eastAsia="Calibri" w:hAnsi="Times New Roman" w:cs="Times New Roman"/>
          <w:sz w:val="28"/>
          <w:szCs w:val="28"/>
        </w:rPr>
        <w:t>: в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420BC3">
        <w:rPr>
          <w:rFonts w:ascii="Times New Roman" w:hAnsi="Times New Roman" w:cs="Times New Roman"/>
          <w:sz w:val="28"/>
          <w:szCs w:val="28"/>
        </w:rPr>
        <w:t>2 г. – 924,7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 руб., в 20</w:t>
      </w:r>
      <w:r w:rsidR="00D852C8">
        <w:rPr>
          <w:rFonts w:ascii="Times New Roman" w:hAnsi="Times New Roman" w:cs="Times New Roman"/>
          <w:sz w:val="28"/>
          <w:szCs w:val="28"/>
        </w:rPr>
        <w:t>2</w:t>
      </w:r>
      <w:r w:rsidR="00420BC3">
        <w:rPr>
          <w:rFonts w:ascii="Times New Roman" w:hAnsi="Times New Roman" w:cs="Times New Roman"/>
          <w:sz w:val="28"/>
          <w:szCs w:val="28"/>
        </w:rPr>
        <w:t>3</w:t>
      </w:r>
      <w:r w:rsidR="00D852C8">
        <w:rPr>
          <w:rFonts w:ascii="Times New Roman" w:hAnsi="Times New Roman" w:cs="Times New Roman"/>
          <w:sz w:val="28"/>
          <w:szCs w:val="28"/>
        </w:rPr>
        <w:t xml:space="preserve"> г. – </w:t>
      </w:r>
      <w:r w:rsidR="00420BC3">
        <w:rPr>
          <w:rFonts w:ascii="Times New Roman" w:hAnsi="Times New Roman" w:cs="Times New Roman"/>
          <w:sz w:val="28"/>
          <w:szCs w:val="28"/>
        </w:rPr>
        <w:t>1038,1</w:t>
      </w:r>
      <w:r w:rsidR="005B6587">
        <w:rPr>
          <w:rFonts w:ascii="Times New Roman" w:eastAsia="Calibri" w:hAnsi="Times New Roman" w:cs="Times New Roman"/>
          <w:sz w:val="28"/>
          <w:szCs w:val="28"/>
        </w:rPr>
        <w:t xml:space="preserve">  руб. Планируемое с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нижение объема инвестиций </w:t>
      </w:r>
      <w:r w:rsidR="00CE4BDC">
        <w:rPr>
          <w:rFonts w:ascii="Times New Roman" w:eastAsia="Calibri" w:hAnsi="Times New Roman" w:cs="Times New Roman"/>
          <w:sz w:val="28"/>
          <w:szCs w:val="28"/>
        </w:rPr>
        <w:t xml:space="preserve">к уровню 2020 г. </w:t>
      </w:r>
      <w:r w:rsidR="005B6587">
        <w:rPr>
          <w:rFonts w:ascii="Times New Roman" w:eastAsia="Calibri" w:hAnsi="Times New Roman" w:cs="Times New Roman"/>
          <w:sz w:val="28"/>
          <w:szCs w:val="28"/>
        </w:rPr>
        <w:t>обусловлено</w:t>
      </w:r>
      <w:r w:rsidR="00E477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1B12">
        <w:rPr>
          <w:rFonts w:ascii="Times New Roman" w:eastAsia="Calibri" w:hAnsi="Times New Roman" w:cs="Times New Roman"/>
          <w:sz w:val="28"/>
          <w:szCs w:val="28"/>
        </w:rPr>
        <w:t>отсутствием крупных перспективных проектов.</w:t>
      </w:r>
    </w:p>
    <w:p w:rsidR="005B6587" w:rsidRPr="00673E84" w:rsidRDefault="00241B12" w:rsidP="00673E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1B12">
        <w:rPr>
          <w:rFonts w:ascii="Times New Roman" w:eastAsia="Calibri" w:hAnsi="Times New Roman" w:cs="Times New Roman"/>
          <w:sz w:val="28"/>
          <w:szCs w:val="28"/>
        </w:rPr>
        <w:t>В 20</w:t>
      </w:r>
      <w:r w:rsidR="00420BC3">
        <w:rPr>
          <w:rFonts w:ascii="Times New Roman" w:eastAsia="Calibri" w:hAnsi="Times New Roman" w:cs="Times New Roman"/>
          <w:sz w:val="28"/>
          <w:szCs w:val="28"/>
        </w:rPr>
        <w:t>20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 году доля площади земельных участков, являющихся объектами налогообложения земельным налогом, в общей площади территории </w:t>
      </w:r>
      <w:r>
        <w:rPr>
          <w:rFonts w:ascii="Times New Roman" w:hAnsi="Times New Roman" w:cs="Times New Roman"/>
          <w:sz w:val="28"/>
          <w:szCs w:val="28"/>
        </w:rPr>
        <w:t>Инсарского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составила 91</w:t>
      </w:r>
      <w:r w:rsidR="005B6587">
        <w:rPr>
          <w:rFonts w:ascii="Times New Roman" w:hAnsi="Times New Roman" w:cs="Times New Roman"/>
          <w:sz w:val="28"/>
          <w:szCs w:val="28"/>
        </w:rPr>
        <w:t>,</w:t>
      </w:r>
      <w:r w:rsidR="00420BC3">
        <w:rPr>
          <w:rFonts w:ascii="Times New Roman" w:hAnsi="Times New Roman" w:cs="Times New Roman"/>
          <w:sz w:val="28"/>
          <w:szCs w:val="28"/>
        </w:rPr>
        <w:t>8</w:t>
      </w:r>
      <w:r w:rsidRPr="00241B12">
        <w:rPr>
          <w:rFonts w:ascii="Times New Roman" w:eastAsia="Calibri" w:hAnsi="Times New Roman" w:cs="Times New Roman"/>
          <w:sz w:val="28"/>
          <w:szCs w:val="28"/>
        </w:rPr>
        <w:t>%,  остальная доля</w:t>
      </w:r>
      <w:r w:rsidR="00AF119D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%  приходится на </w:t>
      </w:r>
      <w:r w:rsidR="00E477AF">
        <w:rPr>
          <w:rFonts w:ascii="Times New Roman" w:eastAsia="Calibri" w:hAnsi="Times New Roman" w:cs="Times New Roman"/>
          <w:sz w:val="28"/>
          <w:szCs w:val="28"/>
        </w:rPr>
        <w:t>земельные участки, предоставленные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 в аренду. На планируемый период 20</w:t>
      </w:r>
      <w:r w:rsidR="005B6587">
        <w:rPr>
          <w:rFonts w:ascii="Times New Roman" w:eastAsia="Calibri" w:hAnsi="Times New Roman" w:cs="Times New Roman"/>
          <w:sz w:val="28"/>
          <w:szCs w:val="28"/>
        </w:rPr>
        <w:t>20</w:t>
      </w:r>
      <w:r w:rsidRPr="00241B12">
        <w:rPr>
          <w:rFonts w:ascii="Times New Roman" w:eastAsia="Calibri" w:hAnsi="Times New Roman" w:cs="Times New Roman"/>
          <w:sz w:val="28"/>
          <w:szCs w:val="28"/>
        </w:rPr>
        <w:t>-202</w:t>
      </w:r>
      <w:r w:rsidR="005B6587">
        <w:rPr>
          <w:rFonts w:ascii="Times New Roman" w:eastAsia="Calibri" w:hAnsi="Times New Roman" w:cs="Times New Roman"/>
          <w:sz w:val="28"/>
          <w:szCs w:val="28"/>
        </w:rPr>
        <w:t>2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 годов доля площа</w:t>
      </w:r>
      <w:r>
        <w:rPr>
          <w:rFonts w:ascii="Times New Roman" w:hAnsi="Times New Roman" w:cs="Times New Roman"/>
          <w:sz w:val="28"/>
          <w:szCs w:val="28"/>
        </w:rPr>
        <w:t xml:space="preserve">ди земельных участков, 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являющихся объектами налогообложения земельным налогом, в общей площади территории </w:t>
      </w:r>
      <w:r>
        <w:rPr>
          <w:rFonts w:ascii="Times New Roman" w:hAnsi="Times New Roman" w:cs="Times New Roman"/>
          <w:sz w:val="28"/>
          <w:szCs w:val="28"/>
        </w:rPr>
        <w:t>Инсарского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планируется соответственно  в 20</w:t>
      </w:r>
      <w:r w:rsidR="005B6587">
        <w:rPr>
          <w:rFonts w:ascii="Times New Roman" w:eastAsia="Calibri" w:hAnsi="Times New Roman" w:cs="Times New Roman"/>
          <w:sz w:val="28"/>
          <w:szCs w:val="28"/>
        </w:rPr>
        <w:t>2</w:t>
      </w:r>
      <w:r w:rsidR="00420BC3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г. на уровне </w:t>
      </w:r>
      <w:r w:rsidR="00420BC3">
        <w:rPr>
          <w:rFonts w:ascii="Times New Roman" w:eastAsia="Calibri" w:hAnsi="Times New Roman" w:cs="Times New Roman"/>
          <w:sz w:val="28"/>
          <w:szCs w:val="28"/>
        </w:rPr>
        <w:t>92</w:t>
      </w:r>
      <w:r w:rsidRPr="00241B12">
        <w:rPr>
          <w:rFonts w:ascii="Times New Roman" w:eastAsia="Calibri" w:hAnsi="Times New Roman" w:cs="Times New Roman"/>
          <w:sz w:val="28"/>
          <w:szCs w:val="28"/>
        </w:rPr>
        <w:t>%, в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420BC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– 9</w:t>
      </w:r>
      <w:r w:rsidR="00420BC3">
        <w:rPr>
          <w:rFonts w:ascii="Times New Roman" w:hAnsi="Times New Roman" w:cs="Times New Roman"/>
          <w:sz w:val="28"/>
          <w:szCs w:val="28"/>
        </w:rPr>
        <w:t>3</w:t>
      </w:r>
      <w:r w:rsidRPr="00241B12">
        <w:rPr>
          <w:rFonts w:ascii="Times New Roman" w:eastAsia="Calibri" w:hAnsi="Times New Roman" w:cs="Times New Roman"/>
          <w:sz w:val="28"/>
          <w:szCs w:val="28"/>
        </w:rPr>
        <w:t>%, в 202</w:t>
      </w:r>
      <w:r w:rsidR="00420BC3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B12">
        <w:rPr>
          <w:rFonts w:ascii="Times New Roman" w:eastAsia="Calibri" w:hAnsi="Times New Roman" w:cs="Times New Roman"/>
          <w:sz w:val="28"/>
          <w:szCs w:val="28"/>
        </w:rPr>
        <w:t xml:space="preserve">г. – </w:t>
      </w:r>
      <w:r>
        <w:rPr>
          <w:rFonts w:ascii="Times New Roman" w:hAnsi="Times New Roman" w:cs="Times New Roman"/>
          <w:sz w:val="28"/>
          <w:szCs w:val="28"/>
        </w:rPr>
        <w:t>9</w:t>
      </w:r>
      <w:r w:rsidR="00420BC3">
        <w:rPr>
          <w:rFonts w:ascii="Times New Roman" w:hAnsi="Times New Roman" w:cs="Times New Roman"/>
          <w:sz w:val="28"/>
          <w:szCs w:val="28"/>
        </w:rPr>
        <w:t>4</w:t>
      </w:r>
      <w:r w:rsidRPr="00241B12">
        <w:rPr>
          <w:rFonts w:ascii="Times New Roman" w:eastAsia="Calibri" w:hAnsi="Times New Roman" w:cs="Times New Roman"/>
          <w:sz w:val="28"/>
          <w:szCs w:val="28"/>
        </w:rPr>
        <w:t>%.</w:t>
      </w:r>
    </w:p>
    <w:p w:rsidR="00673E84" w:rsidRPr="00122795" w:rsidRDefault="00673E84" w:rsidP="00420BC3">
      <w:pPr>
        <w:spacing w:after="0" w:line="240" w:lineRule="auto"/>
        <w:ind w:firstLine="709"/>
        <w:jc w:val="both"/>
        <w:rPr>
          <w:color w:val="000000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итогам </w:t>
      </w:r>
      <w:r w:rsidR="00696141" w:rsidRPr="00696141">
        <w:rPr>
          <w:rFonts w:ascii="Times New Roman" w:eastAsia="Calibri" w:hAnsi="Times New Roman" w:cs="Times New Roman"/>
          <w:sz w:val="28"/>
          <w:szCs w:val="28"/>
        </w:rPr>
        <w:t>20</w:t>
      </w:r>
      <w:r w:rsidR="00420BC3">
        <w:rPr>
          <w:rFonts w:ascii="Times New Roman" w:eastAsia="Calibri" w:hAnsi="Times New Roman" w:cs="Times New Roman"/>
          <w:sz w:val="28"/>
          <w:szCs w:val="28"/>
        </w:rPr>
        <w:t>20</w:t>
      </w:r>
      <w:r w:rsidR="00696141" w:rsidRPr="00696141">
        <w:rPr>
          <w:rFonts w:ascii="Times New Roman" w:eastAsia="Calibri" w:hAnsi="Times New Roman" w:cs="Times New Roman"/>
          <w:sz w:val="28"/>
          <w:szCs w:val="28"/>
        </w:rPr>
        <w:t xml:space="preserve"> года доля прибыльных сельскохозяйственных организаций, в общем их числе составила </w:t>
      </w:r>
      <w:r w:rsidR="00420BC3">
        <w:rPr>
          <w:rFonts w:ascii="Times New Roman" w:eastAsia="Calibri" w:hAnsi="Times New Roman" w:cs="Times New Roman"/>
          <w:sz w:val="28"/>
          <w:szCs w:val="28"/>
        </w:rPr>
        <w:t>100</w:t>
      </w:r>
      <w:r w:rsidR="00696141" w:rsidRPr="00696141">
        <w:rPr>
          <w:rFonts w:ascii="Times New Roman" w:eastAsia="Calibri" w:hAnsi="Times New Roman" w:cs="Times New Roman"/>
          <w:sz w:val="28"/>
          <w:szCs w:val="28"/>
        </w:rPr>
        <w:t xml:space="preserve">%. </w:t>
      </w:r>
      <w:r w:rsidR="00696141" w:rsidRPr="00696141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 w:rsidR="00241B12" w:rsidRPr="006961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6141" w:rsidRPr="00696141">
        <w:rPr>
          <w:rFonts w:ascii="Times New Roman" w:hAnsi="Times New Roman" w:cs="Times New Roman"/>
          <w:color w:val="000000"/>
          <w:sz w:val="28"/>
          <w:szCs w:val="28"/>
        </w:rPr>
        <w:t>сельхозпредприятий района</w:t>
      </w:r>
      <w:r w:rsidR="00420B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1B12" w:rsidRPr="00696141">
        <w:rPr>
          <w:rFonts w:ascii="Times New Roman" w:hAnsi="Times New Roman" w:cs="Times New Roman"/>
          <w:color w:val="000000"/>
          <w:sz w:val="28"/>
          <w:szCs w:val="28"/>
        </w:rPr>
        <w:t xml:space="preserve">имеют прибыль от деятельности по животноводству и растениеводству в сумме </w:t>
      </w:r>
      <w:r w:rsidR="00420BC3">
        <w:rPr>
          <w:rFonts w:ascii="Times New Roman" w:eastAsia="Calibri" w:hAnsi="Times New Roman" w:cs="Times New Roman"/>
          <w:sz w:val="28"/>
          <w:szCs w:val="28"/>
        </w:rPr>
        <w:t xml:space="preserve">225375,0 </w:t>
      </w:r>
      <w:r>
        <w:rPr>
          <w:rFonts w:ascii="Times New Roman" w:hAnsi="Times New Roman" w:cs="Times New Roman"/>
          <w:color w:val="000000"/>
          <w:sz w:val="28"/>
          <w:szCs w:val="28"/>
        </w:rPr>
        <w:t>тыс.</w:t>
      </w:r>
      <w:r w:rsidR="006F59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руб</w:t>
      </w:r>
      <w:r w:rsidR="00122795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6141" w:rsidRDefault="00696141" w:rsidP="00052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141">
        <w:rPr>
          <w:rFonts w:ascii="Times New Roman" w:eastAsia="Calibri" w:hAnsi="Times New Roman" w:cs="Times New Roman"/>
          <w:sz w:val="28"/>
          <w:szCs w:val="28"/>
        </w:rPr>
        <w:t>На период 20</w:t>
      </w:r>
      <w:r w:rsidR="00673E84">
        <w:rPr>
          <w:rFonts w:ascii="Times New Roman" w:eastAsia="Calibri" w:hAnsi="Times New Roman" w:cs="Times New Roman"/>
          <w:sz w:val="28"/>
          <w:szCs w:val="28"/>
        </w:rPr>
        <w:t>2</w:t>
      </w:r>
      <w:r w:rsidR="00420BC3">
        <w:rPr>
          <w:rFonts w:ascii="Times New Roman" w:eastAsia="Calibri" w:hAnsi="Times New Roman" w:cs="Times New Roman"/>
          <w:sz w:val="28"/>
          <w:szCs w:val="28"/>
        </w:rPr>
        <w:t>1</w:t>
      </w:r>
      <w:r w:rsidRPr="00696141">
        <w:rPr>
          <w:rFonts w:ascii="Times New Roman" w:eastAsia="Calibri" w:hAnsi="Times New Roman" w:cs="Times New Roman"/>
          <w:sz w:val="28"/>
          <w:szCs w:val="28"/>
        </w:rPr>
        <w:t>-202</w:t>
      </w:r>
      <w:r w:rsidR="00420BC3">
        <w:rPr>
          <w:rFonts w:ascii="Times New Roman" w:eastAsia="Calibri" w:hAnsi="Times New Roman" w:cs="Times New Roman"/>
          <w:sz w:val="28"/>
          <w:szCs w:val="28"/>
        </w:rPr>
        <w:t>3</w:t>
      </w:r>
      <w:r w:rsidRPr="00696141">
        <w:rPr>
          <w:rFonts w:ascii="Times New Roman" w:eastAsia="Calibri" w:hAnsi="Times New Roman" w:cs="Times New Roman"/>
          <w:sz w:val="28"/>
          <w:szCs w:val="28"/>
        </w:rPr>
        <w:t xml:space="preserve"> годы</w:t>
      </w:r>
      <w:r w:rsidR="00673E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6141">
        <w:rPr>
          <w:rFonts w:ascii="Times New Roman" w:eastAsia="Calibri" w:hAnsi="Times New Roman" w:cs="Times New Roman"/>
          <w:sz w:val="28"/>
          <w:szCs w:val="28"/>
        </w:rPr>
        <w:t xml:space="preserve">доля прибыльных сельскохозяйственных организаций, в общем их числе планируется </w:t>
      </w:r>
      <w:r w:rsidR="00420BC3">
        <w:rPr>
          <w:rFonts w:ascii="Times New Roman" w:eastAsia="Calibri" w:hAnsi="Times New Roman" w:cs="Times New Roman"/>
          <w:sz w:val="28"/>
          <w:szCs w:val="28"/>
        </w:rPr>
        <w:t>на уровне</w:t>
      </w:r>
      <w:r w:rsidRPr="00696141">
        <w:rPr>
          <w:rFonts w:ascii="Times New Roman" w:eastAsia="Calibri" w:hAnsi="Times New Roman" w:cs="Times New Roman"/>
          <w:sz w:val="28"/>
          <w:szCs w:val="28"/>
        </w:rPr>
        <w:t xml:space="preserve"> 100%.</w:t>
      </w:r>
    </w:p>
    <w:p w:rsidR="00420BC3" w:rsidRP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 w:rsidRPr="00420BC3">
        <w:rPr>
          <w:rFonts w:ascii="Times New Roman" w:hAnsi="Times New Roman"/>
          <w:bCs/>
          <w:sz w:val="28"/>
          <w:szCs w:val="28"/>
        </w:rPr>
        <w:t xml:space="preserve">На начало 2021 года </w:t>
      </w:r>
      <w:r w:rsidRPr="00420BC3">
        <w:rPr>
          <w:rFonts w:ascii="Times New Roman" w:hAnsi="Times New Roman"/>
          <w:sz w:val="28"/>
          <w:szCs w:val="28"/>
        </w:rPr>
        <w:t xml:space="preserve">по Инсарскому муниципальному району </w:t>
      </w:r>
      <w:r w:rsidRPr="00420BC3">
        <w:rPr>
          <w:rFonts w:ascii="Times New Roman" w:hAnsi="Times New Roman"/>
          <w:bCs/>
          <w:sz w:val="28"/>
          <w:szCs w:val="28"/>
        </w:rPr>
        <w:t xml:space="preserve">протяженность автомобильных дорог местного значения составила 304,6 км, из них с твердым покрытием – 92,3 км,  не отвечающих нормативным требованиям - 212,3 км. </w:t>
      </w:r>
    </w:p>
    <w:p w:rsidR="00420BC3" w:rsidRP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420BC3">
        <w:rPr>
          <w:rFonts w:ascii="Times New Roman" w:hAnsi="Times New Roman"/>
          <w:sz w:val="28"/>
          <w:szCs w:val="28"/>
        </w:rPr>
        <w:t xml:space="preserve">В 2020 г.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составила 69,7%, что привело к увеличению на 1,7% по сравнению с </w:t>
      </w:r>
      <w:r>
        <w:rPr>
          <w:rFonts w:ascii="Times New Roman" w:hAnsi="Times New Roman"/>
          <w:sz w:val="28"/>
          <w:szCs w:val="28"/>
        </w:rPr>
        <w:t xml:space="preserve">уровнем  </w:t>
      </w:r>
      <w:r w:rsidRPr="00420BC3">
        <w:rPr>
          <w:rFonts w:ascii="Times New Roman" w:hAnsi="Times New Roman"/>
          <w:sz w:val="28"/>
          <w:szCs w:val="28"/>
        </w:rPr>
        <w:t>2019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0BC3">
        <w:rPr>
          <w:rFonts w:ascii="Times New Roman" w:hAnsi="Times New Roman"/>
          <w:sz w:val="28"/>
          <w:szCs w:val="28"/>
        </w:rPr>
        <w:t xml:space="preserve">г.  </w:t>
      </w:r>
      <w:r>
        <w:rPr>
          <w:rFonts w:ascii="Times New Roman" w:hAnsi="Times New Roman"/>
          <w:sz w:val="28"/>
          <w:szCs w:val="28"/>
        </w:rPr>
        <w:t>П</w:t>
      </w:r>
      <w:r w:rsidRPr="00420BC3">
        <w:rPr>
          <w:rFonts w:ascii="Times New Roman" w:hAnsi="Times New Roman"/>
          <w:sz w:val="28"/>
          <w:szCs w:val="28"/>
        </w:rPr>
        <w:t>ротяженность автомобильных дорог</w:t>
      </w:r>
      <w:r w:rsidR="00AF119D">
        <w:rPr>
          <w:rFonts w:ascii="Times New Roman" w:hAnsi="Times New Roman"/>
          <w:sz w:val="28"/>
          <w:szCs w:val="28"/>
        </w:rPr>
        <w:t>,</w:t>
      </w:r>
      <w:r w:rsidRPr="00420BC3">
        <w:rPr>
          <w:rFonts w:ascii="Times New Roman" w:hAnsi="Times New Roman"/>
          <w:bCs/>
          <w:sz w:val="28"/>
          <w:szCs w:val="28"/>
        </w:rPr>
        <w:t xml:space="preserve"> не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20BC3">
        <w:rPr>
          <w:rFonts w:ascii="Times New Roman" w:hAnsi="Times New Roman"/>
          <w:bCs/>
          <w:sz w:val="28"/>
          <w:szCs w:val="28"/>
        </w:rPr>
        <w:t>отвечающих н</w:t>
      </w:r>
      <w:r>
        <w:rPr>
          <w:rFonts w:ascii="Times New Roman" w:hAnsi="Times New Roman"/>
          <w:bCs/>
          <w:sz w:val="28"/>
          <w:szCs w:val="28"/>
        </w:rPr>
        <w:t>ормативным требованиям</w:t>
      </w:r>
      <w:r w:rsidR="00AF119D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увеличила</w:t>
      </w:r>
      <w:r w:rsidRPr="00420BC3">
        <w:rPr>
          <w:rFonts w:ascii="Times New Roman" w:hAnsi="Times New Roman"/>
          <w:bCs/>
          <w:sz w:val="28"/>
          <w:szCs w:val="28"/>
        </w:rPr>
        <w:t>сь в Нововерхисском сельск</w:t>
      </w:r>
      <w:r w:rsidR="000D2DA1">
        <w:rPr>
          <w:rFonts w:ascii="Times New Roman" w:hAnsi="Times New Roman"/>
          <w:bCs/>
          <w:sz w:val="28"/>
          <w:szCs w:val="28"/>
        </w:rPr>
        <w:t>ом</w:t>
      </w:r>
      <w:r w:rsidRPr="00420BC3">
        <w:rPr>
          <w:rFonts w:ascii="Times New Roman" w:hAnsi="Times New Roman"/>
          <w:bCs/>
          <w:sz w:val="28"/>
          <w:szCs w:val="28"/>
        </w:rPr>
        <w:t xml:space="preserve"> поселени</w:t>
      </w:r>
      <w:r w:rsidR="000D2DA1">
        <w:rPr>
          <w:rFonts w:ascii="Times New Roman" w:hAnsi="Times New Roman"/>
          <w:bCs/>
          <w:sz w:val="28"/>
          <w:szCs w:val="28"/>
        </w:rPr>
        <w:t>и</w:t>
      </w:r>
      <w:r w:rsidRPr="00420BC3">
        <w:rPr>
          <w:rFonts w:ascii="Times New Roman" w:hAnsi="Times New Roman"/>
          <w:bCs/>
          <w:sz w:val="28"/>
          <w:szCs w:val="28"/>
        </w:rPr>
        <w:t xml:space="preserve"> на 6,0 км.</w:t>
      </w:r>
      <w:r w:rsidRPr="00420BC3">
        <w:rPr>
          <w:rFonts w:ascii="Times New Roman" w:hAnsi="Times New Roman"/>
          <w:sz w:val="28"/>
          <w:szCs w:val="28"/>
        </w:rPr>
        <w:t xml:space="preserve"> В ближайшее время будет проведена работа по обследованию автомобильных дорог в населенных пунктах </w:t>
      </w:r>
      <w:r>
        <w:rPr>
          <w:rFonts w:ascii="Times New Roman" w:hAnsi="Times New Roman"/>
          <w:sz w:val="28"/>
          <w:szCs w:val="28"/>
        </w:rPr>
        <w:t xml:space="preserve">данного поселения </w:t>
      </w:r>
      <w:r w:rsidRPr="00420BC3">
        <w:rPr>
          <w:rFonts w:ascii="Times New Roman" w:hAnsi="Times New Roman"/>
          <w:sz w:val="28"/>
          <w:szCs w:val="28"/>
        </w:rPr>
        <w:t>для включения в перечень  основных мероприятий по строительству и ремонту автомобильных дорог.</w:t>
      </w:r>
    </w:p>
    <w:p w:rsidR="00420BC3" w:rsidRPr="00420BC3" w:rsidRDefault="00C66332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25400</wp:posOffset>
            </wp:positionV>
            <wp:extent cx="3646170" cy="2432685"/>
            <wp:effectExtent l="19050" t="0" r="0" b="0"/>
            <wp:wrapSquare wrapText="bothSides"/>
            <wp:docPr id="46" name="Рисунок 46" descr="https://sun9-67.userapi.com/impg/c857424/v857424679/1f7ae8/eGjED8Azy2w.jpg?size=1280x853&amp;quality=96&amp;sign=3fa8d596e1904a4d8efd0644b5ddf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7.userapi.com/impg/c857424/v857424679/1f7ae8/eGjED8Azy2w.jpg?size=1280x853&amp;quality=96&amp;sign=3fa8d596e1904a4d8efd0644b5ddf3f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BC3" w:rsidRPr="00420BC3">
        <w:rPr>
          <w:rFonts w:ascii="Times New Roman" w:hAnsi="Times New Roman"/>
          <w:bCs/>
          <w:sz w:val="28"/>
          <w:szCs w:val="28"/>
        </w:rPr>
        <w:t>В 2020 году</w:t>
      </w:r>
      <w:r w:rsidR="00420BC3" w:rsidRPr="00420BC3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420BC3" w:rsidRPr="00420BC3">
        <w:rPr>
          <w:rFonts w:ascii="Times New Roman" w:hAnsi="Times New Roman"/>
          <w:bCs/>
          <w:sz w:val="28"/>
          <w:szCs w:val="28"/>
        </w:rPr>
        <w:t>в городском поселении Инсар проводился ремонт участков  автомобильных дорог по ул. Гагарина от ул. Комсомольская до КС «Банк», от ул. Куйбышева до ул. Свентера и по ул. Свентера от ул. Гагарина до дома</w:t>
      </w:r>
      <w:r w:rsidR="000D2DA1">
        <w:rPr>
          <w:rFonts w:ascii="Times New Roman" w:hAnsi="Times New Roman"/>
          <w:bCs/>
          <w:sz w:val="28"/>
          <w:szCs w:val="28"/>
        </w:rPr>
        <w:t xml:space="preserve"> №</w:t>
      </w:r>
      <w:r w:rsidR="00420BC3">
        <w:rPr>
          <w:rFonts w:ascii="Times New Roman" w:hAnsi="Times New Roman"/>
          <w:bCs/>
          <w:sz w:val="28"/>
          <w:szCs w:val="28"/>
        </w:rPr>
        <w:t xml:space="preserve">53 протяженностью 0,951 км, </w:t>
      </w:r>
      <w:r w:rsidR="00420BC3" w:rsidRPr="00420BC3">
        <w:rPr>
          <w:rFonts w:ascii="Times New Roman" w:hAnsi="Times New Roman"/>
          <w:bCs/>
          <w:sz w:val="28"/>
          <w:szCs w:val="28"/>
        </w:rPr>
        <w:t xml:space="preserve">ямочный ремонт автомобильных дорог общей площадью </w:t>
      </w:r>
      <w:r w:rsidR="00420BC3">
        <w:rPr>
          <w:rFonts w:ascii="Times New Roman" w:hAnsi="Times New Roman"/>
          <w:bCs/>
          <w:sz w:val="28"/>
          <w:szCs w:val="28"/>
        </w:rPr>
        <w:t xml:space="preserve">около </w:t>
      </w:r>
      <w:r w:rsidR="00420BC3" w:rsidRPr="00420BC3">
        <w:rPr>
          <w:rFonts w:ascii="Times New Roman" w:hAnsi="Times New Roman"/>
          <w:bCs/>
          <w:sz w:val="28"/>
          <w:szCs w:val="28"/>
        </w:rPr>
        <w:t xml:space="preserve">500,0 кв.м. </w:t>
      </w:r>
    </w:p>
    <w:p w:rsidR="00E05548" w:rsidRDefault="00E05548" w:rsidP="00C66332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E05548" w:rsidRDefault="00E05548" w:rsidP="00C66332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09182D" w:rsidRDefault="00C66332" w:rsidP="00C66332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31115</wp:posOffset>
            </wp:positionV>
            <wp:extent cx="3781425" cy="2536190"/>
            <wp:effectExtent l="19050" t="0" r="9525" b="0"/>
            <wp:wrapSquare wrapText="bothSides"/>
            <wp:docPr id="43" name="Рисунок 43" descr="https://sun9-68.userapi.com/impg/NT88H9pU-rMbFOgpH6CblQgMbWyIgTThL_7YGg/RpiWem5XRVA.jpg?size=800x533&amp;quality=96&amp;sign=4d2ec07d617aa26bb9411ba97d3eef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8.userapi.com/impg/NT88H9pU-rMbFOgpH6CblQgMbWyIgTThL_7YGg/RpiWem5XRVA.jpg?size=800x533&amp;quality=96&amp;sign=4d2ec07d617aa26bb9411ba97d3eefa3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BC3" w:rsidRPr="00420BC3">
        <w:rPr>
          <w:rFonts w:ascii="Times New Roman" w:hAnsi="Times New Roman"/>
          <w:bCs/>
          <w:sz w:val="28"/>
          <w:szCs w:val="28"/>
        </w:rPr>
        <w:t xml:space="preserve">В с. Русская Паевка проводился ремонт автомобильных дорог по ул. Центральная, ул. Садовая, протяженностью 0,740 км, в с Кочетовка проводился ремонт автомобильной дороги по ул. Асташкина, протяженностью 0,9 км. </w:t>
      </w:r>
    </w:p>
    <w:p w:rsid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2021 году в г.</w:t>
      </w:r>
      <w:r w:rsidRPr="00420BC3">
        <w:rPr>
          <w:rFonts w:ascii="Times New Roman" w:hAnsi="Times New Roman"/>
          <w:bCs/>
          <w:sz w:val="28"/>
          <w:szCs w:val="28"/>
        </w:rPr>
        <w:t xml:space="preserve"> Инсар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20BC3">
        <w:rPr>
          <w:rFonts w:ascii="Times New Roman" w:hAnsi="Times New Roman"/>
          <w:bCs/>
          <w:sz w:val="28"/>
          <w:szCs w:val="28"/>
        </w:rPr>
        <w:t>планируется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20BC3">
        <w:rPr>
          <w:rFonts w:ascii="Times New Roman" w:hAnsi="Times New Roman"/>
          <w:bCs/>
          <w:sz w:val="28"/>
          <w:szCs w:val="28"/>
        </w:rPr>
        <w:t xml:space="preserve">провести ремонт  участков автомобильных </w:t>
      </w:r>
      <w:r>
        <w:rPr>
          <w:rFonts w:ascii="Times New Roman" w:hAnsi="Times New Roman"/>
          <w:bCs/>
          <w:sz w:val="28"/>
          <w:szCs w:val="28"/>
        </w:rPr>
        <w:t xml:space="preserve">дорог </w:t>
      </w:r>
      <w:r w:rsidRPr="00420BC3">
        <w:rPr>
          <w:rFonts w:ascii="Times New Roman" w:hAnsi="Times New Roman"/>
          <w:bCs/>
          <w:sz w:val="28"/>
          <w:szCs w:val="28"/>
        </w:rPr>
        <w:t>общей протяженностью – 1,047 км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ул. Гагарина до дома №</w:t>
      </w:r>
      <w:r w:rsidRPr="00420BC3">
        <w:rPr>
          <w:rFonts w:ascii="Times New Roman" w:hAnsi="Times New Roman"/>
          <w:bCs/>
          <w:sz w:val="28"/>
          <w:szCs w:val="28"/>
        </w:rPr>
        <w:t>109</w:t>
      </w:r>
      <w:r>
        <w:rPr>
          <w:rFonts w:ascii="Times New Roman" w:hAnsi="Times New Roman"/>
          <w:bCs/>
          <w:sz w:val="28"/>
          <w:szCs w:val="28"/>
        </w:rPr>
        <w:t>;</w:t>
      </w:r>
      <w:r w:rsidRPr="00420BC3">
        <w:rPr>
          <w:rFonts w:ascii="Times New Roman" w:hAnsi="Times New Roman"/>
          <w:bCs/>
          <w:sz w:val="28"/>
          <w:szCs w:val="28"/>
        </w:rPr>
        <w:t xml:space="preserve"> </w:t>
      </w:r>
    </w:p>
    <w:p w:rsid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420BC3">
        <w:rPr>
          <w:rFonts w:ascii="Times New Roman" w:hAnsi="Times New Roman"/>
          <w:bCs/>
          <w:sz w:val="28"/>
          <w:szCs w:val="28"/>
        </w:rPr>
        <w:t>по ул. Крас</w:t>
      </w:r>
      <w:r>
        <w:rPr>
          <w:rFonts w:ascii="Times New Roman" w:hAnsi="Times New Roman"/>
          <w:bCs/>
          <w:sz w:val="28"/>
          <w:szCs w:val="28"/>
        </w:rPr>
        <w:t>ноармейская  от  ул. Московская до дома №19;</w:t>
      </w:r>
    </w:p>
    <w:p w:rsid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20BC3">
        <w:rPr>
          <w:rFonts w:ascii="Times New Roman" w:hAnsi="Times New Roman"/>
          <w:bCs/>
          <w:sz w:val="28"/>
          <w:szCs w:val="28"/>
        </w:rPr>
        <w:t>переулок Фабричный от ул. Московс</w:t>
      </w:r>
      <w:r>
        <w:rPr>
          <w:rFonts w:ascii="Times New Roman" w:hAnsi="Times New Roman"/>
          <w:bCs/>
          <w:sz w:val="28"/>
          <w:szCs w:val="28"/>
        </w:rPr>
        <w:t>кая до дома №</w:t>
      </w:r>
      <w:r w:rsidRPr="00420BC3">
        <w:rPr>
          <w:rFonts w:ascii="Times New Roman" w:hAnsi="Times New Roman"/>
          <w:bCs/>
          <w:sz w:val="28"/>
          <w:szCs w:val="28"/>
        </w:rPr>
        <w:t>2А</w:t>
      </w:r>
      <w:r>
        <w:rPr>
          <w:rFonts w:ascii="Times New Roman" w:hAnsi="Times New Roman"/>
          <w:bCs/>
          <w:sz w:val="28"/>
          <w:szCs w:val="28"/>
        </w:rPr>
        <w:t>;</w:t>
      </w:r>
      <w:r w:rsidRPr="00420BC3">
        <w:rPr>
          <w:rFonts w:ascii="Times New Roman" w:hAnsi="Times New Roman"/>
          <w:bCs/>
          <w:sz w:val="28"/>
          <w:szCs w:val="28"/>
        </w:rPr>
        <w:t xml:space="preserve"> </w:t>
      </w:r>
    </w:p>
    <w:p w:rsidR="00420BC3" w:rsidRP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20BC3">
        <w:rPr>
          <w:rFonts w:ascii="Times New Roman" w:hAnsi="Times New Roman"/>
          <w:bCs/>
          <w:sz w:val="28"/>
          <w:szCs w:val="28"/>
        </w:rPr>
        <w:t>планируется провести  ямочный ремонт автомобильных дорог общей площадью 300,0 кв.м.</w:t>
      </w:r>
      <w:r w:rsidRPr="00420BC3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</w:p>
    <w:p w:rsid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сельских населенных пунктах в 2021 г. планируется</w:t>
      </w:r>
      <w:r w:rsidRPr="00420BC3">
        <w:rPr>
          <w:rFonts w:ascii="Times New Roman" w:hAnsi="Times New Roman"/>
          <w:bCs/>
          <w:sz w:val="28"/>
          <w:szCs w:val="28"/>
        </w:rPr>
        <w:t xml:space="preserve"> ремонт </w:t>
      </w:r>
      <w:r>
        <w:rPr>
          <w:rFonts w:ascii="Times New Roman" w:hAnsi="Times New Roman"/>
          <w:bCs/>
          <w:sz w:val="28"/>
          <w:szCs w:val="28"/>
        </w:rPr>
        <w:t xml:space="preserve">следующих </w:t>
      </w:r>
      <w:r w:rsidRPr="00420BC3">
        <w:rPr>
          <w:rFonts w:ascii="Times New Roman" w:hAnsi="Times New Roman"/>
          <w:bCs/>
          <w:sz w:val="28"/>
          <w:szCs w:val="28"/>
        </w:rPr>
        <w:t>участк</w:t>
      </w:r>
      <w:r>
        <w:rPr>
          <w:rFonts w:ascii="Times New Roman" w:hAnsi="Times New Roman"/>
          <w:bCs/>
          <w:sz w:val="28"/>
          <w:szCs w:val="28"/>
        </w:rPr>
        <w:t>ов</w:t>
      </w:r>
      <w:r w:rsidRPr="00420BC3">
        <w:rPr>
          <w:rFonts w:ascii="Times New Roman" w:hAnsi="Times New Roman"/>
          <w:bCs/>
          <w:sz w:val="28"/>
          <w:szCs w:val="28"/>
        </w:rPr>
        <w:t xml:space="preserve"> автомобильны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420BC3">
        <w:rPr>
          <w:rFonts w:ascii="Times New Roman" w:hAnsi="Times New Roman"/>
          <w:bCs/>
          <w:sz w:val="28"/>
          <w:szCs w:val="28"/>
        </w:rPr>
        <w:t xml:space="preserve"> дорог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в с. Яндовище: </w:t>
      </w:r>
      <w:r w:rsidRPr="00420BC3">
        <w:rPr>
          <w:rFonts w:ascii="Times New Roman" w:hAnsi="Times New Roman"/>
          <w:bCs/>
          <w:sz w:val="28"/>
          <w:szCs w:val="28"/>
        </w:rPr>
        <w:t>по ул. Молодежная, ул. Колхозная протяженностью 0,507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20BC3">
        <w:rPr>
          <w:rFonts w:ascii="Times New Roman" w:hAnsi="Times New Roman"/>
          <w:bCs/>
          <w:sz w:val="28"/>
          <w:szCs w:val="28"/>
        </w:rPr>
        <w:t xml:space="preserve">км, </w:t>
      </w:r>
    </w:p>
    <w:p w:rsid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20BC3">
        <w:rPr>
          <w:rFonts w:ascii="Times New Roman" w:hAnsi="Times New Roman"/>
          <w:bCs/>
          <w:sz w:val="28"/>
          <w:szCs w:val="28"/>
        </w:rPr>
        <w:t>в с. Кочетовка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 w:rsidRPr="00420BC3">
        <w:rPr>
          <w:rFonts w:ascii="Times New Roman" w:hAnsi="Times New Roman"/>
          <w:bCs/>
          <w:sz w:val="28"/>
          <w:szCs w:val="28"/>
        </w:rPr>
        <w:t xml:space="preserve"> по ул. Молодежная протяженностью 0,235 км, </w:t>
      </w:r>
    </w:p>
    <w:p w:rsidR="00420BC3" w:rsidRP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20BC3">
        <w:rPr>
          <w:rFonts w:ascii="Times New Roman" w:hAnsi="Times New Roman"/>
          <w:bCs/>
          <w:sz w:val="28"/>
          <w:szCs w:val="28"/>
        </w:rPr>
        <w:t>в с. Языкова Пятина</w:t>
      </w:r>
      <w:r>
        <w:rPr>
          <w:rFonts w:ascii="Times New Roman" w:hAnsi="Times New Roman"/>
          <w:bCs/>
          <w:sz w:val="28"/>
          <w:szCs w:val="28"/>
        </w:rPr>
        <w:t>:</w:t>
      </w:r>
      <w:r w:rsidRPr="00420BC3">
        <w:rPr>
          <w:rFonts w:ascii="Times New Roman" w:hAnsi="Times New Roman"/>
          <w:bCs/>
          <w:sz w:val="28"/>
          <w:szCs w:val="28"/>
        </w:rPr>
        <w:t xml:space="preserve"> по ул. Гагарина протяженностью 0,4</w:t>
      </w:r>
      <w:r>
        <w:rPr>
          <w:rFonts w:ascii="Times New Roman" w:hAnsi="Times New Roman"/>
          <w:bCs/>
          <w:sz w:val="28"/>
          <w:szCs w:val="28"/>
        </w:rPr>
        <w:t xml:space="preserve"> км.</w:t>
      </w:r>
    </w:p>
    <w:p w:rsidR="00420BC3" w:rsidRP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 w:rsidRPr="00420BC3">
        <w:rPr>
          <w:rFonts w:ascii="Times New Roman" w:hAnsi="Times New Roman"/>
          <w:bCs/>
          <w:sz w:val="28"/>
          <w:szCs w:val="28"/>
        </w:rPr>
        <w:t>Запланированная работа заметно повысит уровень дорог</w:t>
      </w:r>
      <w:r>
        <w:rPr>
          <w:rFonts w:ascii="Times New Roman" w:hAnsi="Times New Roman"/>
          <w:bCs/>
          <w:sz w:val="28"/>
          <w:szCs w:val="28"/>
        </w:rPr>
        <w:t>,</w:t>
      </w:r>
      <w:r w:rsidRPr="00420BC3">
        <w:rPr>
          <w:rFonts w:ascii="Times New Roman" w:hAnsi="Times New Roman"/>
          <w:bCs/>
          <w:sz w:val="28"/>
          <w:szCs w:val="28"/>
        </w:rPr>
        <w:t xml:space="preserve"> отвечающих всем нормативным требованиям.</w:t>
      </w:r>
    </w:p>
    <w:p w:rsidR="00420BC3" w:rsidRPr="00420BC3" w:rsidRDefault="00420BC3" w:rsidP="00420BC3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 w:rsidRPr="00420BC3">
        <w:rPr>
          <w:rFonts w:ascii="Times New Roman" w:hAnsi="Times New Roman"/>
          <w:bCs/>
          <w:sz w:val="28"/>
          <w:szCs w:val="28"/>
        </w:rPr>
        <w:t xml:space="preserve">К 2023 году за счет строительства (реконструкции) и капитального ремонта автомобильных дорог местного значения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планируется </w:t>
      </w:r>
      <w:r>
        <w:rPr>
          <w:rFonts w:ascii="Times New Roman" w:hAnsi="Times New Roman"/>
          <w:bCs/>
          <w:sz w:val="28"/>
          <w:szCs w:val="28"/>
        </w:rPr>
        <w:t>сократить</w:t>
      </w:r>
      <w:r w:rsidRPr="00420BC3">
        <w:rPr>
          <w:rFonts w:ascii="Times New Roman" w:hAnsi="Times New Roman"/>
          <w:bCs/>
          <w:sz w:val="28"/>
          <w:szCs w:val="28"/>
        </w:rPr>
        <w:t xml:space="preserve"> до 67,2%.</w:t>
      </w:r>
    </w:p>
    <w:p w:rsidR="00F84831" w:rsidRPr="00F84831" w:rsidRDefault="00F84831" w:rsidP="00335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831">
        <w:rPr>
          <w:rFonts w:ascii="Times New Roman" w:hAnsi="Times New Roman" w:cs="Times New Roman"/>
          <w:sz w:val="28"/>
          <w:szCs w:val="28"/>
        </w:rPr>
        <w:t>Транспортно-пассажирскими перевозками на территории Инсарского района занимается АО «Кадошкинское автотранспортное предприятие». Практически все населенные пункты охвачены автобусными маршрутами. С населенными пунктами, в которых не</w:t>
      </w:r>
      <w:r w:rsidR="00255504">
        <w:rPr>
          <w:rFonts w:ascii="Times New Roman" w:hAnsi="Times New Roman" w:cs="Times New Roman"/>
          <w:sz w:val="28"/>
          <w:szCs w:val="28"/>
        </w:rPr>
        <w:t xml:space="preserve"> </w:t>
      </w:r>
      <w:r w:rsidRPr="00F84831">
        <w:rPr>
          <w:rFonts w:ascii="Times New Roman" w:hAnsi="Times New Roman" w:cs="Times New Roman"/>
          <w:sz w:val="28"/>
          <w:szCs w:val="28"/>
        </w:rPr>
        <w:t xml:space="preserve">организована перевозка пассажиров работает  круглосуточная служба такси. </w:t>
      </w:r>
    </w:p>
    <w:p w:rsidR="00F84831" w:rsidRPr="00F84831" w:rsidRDefault="00F84831" w:rsidP="00335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831">
        <w:rPr>
          <w:rFonts w:ascii="Times New Roman" w:hAnsi="Times New Roman" w:cs="Times New Roman"/>
          <w:sz w:val="28"/>
          <w:szCs w:val="28"/>
        </w:rPr>
        <w:t>Населенные пункты не</w:t>
      </w:r>
      <w:r w:rsidR="00377158">
        <w:rPr>
          <w:rFonts w:ascii="Times New Roman" w:hAnsi="Times New Roman" w:cs="Times New Roman"/>
          <w:sz w:val="28"/>
          <w:szCs w:val="28"/>
        </w:rPr>
        <w:t xml:space="preserve"> </w:t>
      </w:r>
      <w:r w:rsidRPr="00F84831">
        <w:rPr>
          <w:rFonts w:ascii="Times New Roman" w:hAnsi="Times New Roman" w:cs="Times New Roman"/>
          <w:sz w:val="28"/>
          <w:szCs w:val="28"/>
        </w:rPr>
        <w:t>обеспеченные маршрутами:</w:t>
      </w:r>
    </w:p>
    <w:p w:rsidR="00F84831" w:rsidRPr="00377158" w:rsidRDefault="00F84831" w:rsidP="00420BC3">
      <w:pPr>
        <w:pStyle w:val="a3"/>
        <w:numPr>
          <w:ilvl w:val="0"/>
          <w:numId w:val="46"/>
        </w:numPr>
        <w:ind w:left="993" w:hanging="295"/>
        <w:jc w:val="both"/>
      </w:pPr>
      <w:r w:rsidRPr="00377158">
        <w:t>с. Кириклеевский Майдан – 16 чел.;</w:t>
      </w:r>
    </w:p>
    <w:p w:rsidR="00F84831" w:rsidRPr="00377158" w:rsidRDefault="003354A7" w:rsidP="00420BC3">
      <w:pPr>
        <w:pStyle w:val="a3"/>
        <w:numPr>
          <w:ilvl w:val="0"/>
          <w:numId w:val="46"/>
        </w:numPr>
        <w:ind w:left="993" w:hanging="295"/>
        <w:jc w:val="both"/>
      </w:pPr>
      <w:r w:rsidRPr="00377158">
        <w:t xml:space="preserve">с. Казеевка – </w:t>
      </w:r>
      <w:r w:rsidR="00F84831" w:rsidRPr="00377158">
        <w:t>227 чел.;</w:t>
      </w:r>
    </w:p>
    <w:p w:rsidR="00F84831" w:rsidRPr="00377158" w:rsidRDefault="003354A7" w:rsidP="00420BC3">
      <w:pPr>
        <w:pStyle w:val="a3"/>
        <w:numPr>
          <w:ilvl w:val="0"/>
          <w:numId w:val="46"/>
        </w:numPr>
        <w:ind w:left="993" w:hanging="295"/>
        <w:jc w:val="both"/>
      </w:pPr>
      <w:r w:rsidRPr="00377158">
        <w:t xml:space="preserve">с. Кашаево – </w:t>
      </w:r>
      <w:r w:rsidR="00F84831" w:rsidRPr="00377158">
        <w:t>51 чел.;</w:t>
      </w:r>
    </w:p>
    <w:p w:rsidR="00F84831" w:rsidRPr="00377158" w:rsidRDefault="003354A7" w:rsidP="00420BC3">
      <w:pPr>
        <w:pStyle w:val="a3"/>
        <w:numPr>
          <w:ilvl w:val="0"/>
          <w:numId w:val="46"/>
        </w:numPr>
        <w:ind w:left="993" w:hanging="295"/>
        <w:jc w:val="both"/>
      </w:pPr>
      <w:r w:rsidRPr="00377158">
        <w:t xml:space="preserve">с. Старые Верхиссы – </w:t>
      </w:r>
      <w:r w:rsidR="00F84831" w:rsidRPr="00377158">
        <w:t>133 чел.;</w:t>
      </w:r>
    </w:p>
    <w:p w:rsidR="00F84831" w:rsidRPr="00377158" w:rsidRDefault="003354A7" w:rsidP="00420BC3">
      <w:pPr>
        <w:pStyle w:val="a3"/>
        <w:numPr>
          <w:ilvl w:val="0"/>
          <w:numId w:val="46"/>
        </w:numPr>
        <w:ind w:left="993" w:hanging="295"/>
        <w:jc w:val="both"/>
      </w:pPr>
      <w:r w:rsidRPr="00377158">
        <w:t xml:space="preserve">с. Новые Верхиссы – </w:t>
      </w:r>
      <w:r w:rsidR="00F84831" w:rsidRPr="00377158">
        <w:t>155 чел.;</w:t>
      </w:r>
    </w:p>
    <w:p w:rsidR="00F84831" w:rsidRPr="00F84831" w:rsidRDefault="00F84831" w:rsidP="00335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831">
        <w:rPr>
          <w:rFonts w:ascii="Times New Roman" w:hAnsi="Times New Roman" w:cs="Times New Roman"/>
          <w:sz w:val="28"/>
          <w:szCs w:val="28"/>
        </w:rPr>
        <w:t>Всего – 582 чел.</w:t>
      </w:r>
    </w:p>
    <w:p w:rsidR="00F84831" w:rsidRPr="00F84831" w:rsidRDefault="00F84831" w:rsidP="00335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831">
        <w:rPr>
          <w:rFonts w:ascii="Times New Roman" w:hAnsi="Times New Roman" w:cs="Times New Roman"/>
          <w:sz w:val="28"/>
          <w:szCs w:val="28"/>
        </w:rPr>
        <w:t>Численность населения</w:t>
      </w:r>
      <w:r w:rsidR="0060533B">
        <w:rPr>
          <w:rFonts w:ascii="Times New Roman" w:hAnsi="Times New Roman" w:cs="Times New Roman"/>
          <w:sz w:val="28"/>
          <w:szCs w:val="28"/>
        </w:rPr>
        <w:t>,</w:t>
      </w:r>
      <w:r w:rsidRPr="00F84831">
        <w:rPr>
          <w:rFonts w:ascii="Times New Roman" w:hAnsi="Times New Roman" w:cs="Times New Roman"/>
          <w:sz w:val="28"/>
          <w:szCs w:val="28"/>
        </w:rPr>
        <w:t xml:space="preserve"> проживающ</w:t>
      </w:r>
      <w:r w:rsidR="0060533B">
        <w:rPr>
          <w:rFonts w:ascii="Times New Roman" w:hAnsi="Times New Roman" w:cs="Times New Roman"/>
          <w:sz w:val="28"/>
          <w:szCs w:val="28"/>
        </w:rPr>
        <w:t>его</w:t>
      </w:r>
      <w:r w:rsidRPr="00F84831">
        <w:rPr>
          <w:rFonts w:ascii="Times New Roman" w:hAnsi="Times New Roman" w:cs="Times New Roman"/>
          <w:sz w:val="28"/>
          <w:szCs w:val="28"/>
        </w:rPr>
        <w:t xml:space="preserve"> в населенных пунктах, </w:t>
      </w:r>
      <w:r w:rsidR="0060533B">
        <w:rPr>
          <w:rFonts w:ascii="Times New Roman" w:hAnsi="Times New Roman" w:cs="Times New Roman"/>
          <w:sz w:val="28"/>
          <w:szCs w:val="28"/>
        </w:rPr>
        <w:t>обеспеченных</w:t>
      </w:r>
      <w:r w:rsidRPr="00F84831">
        <w:rPr>
          <w:rFonts w:ascii="Times New Roman" w:hAnsi="Times New Roman" w:cs="Times New Roman"/>
          <w:sz w:val="28"/>
          <w:szCs w:val="28"/>
        </w:rPr>
        <w:t xml:space="preserve"> регулярн</w:t>
      </w:r>
      <w:r w:rsidR="0060533B">
        <w:rPr>
          <w:rFonts w:ascii="Times New Roman" w:hAnsi="Times New Roman" w:cs="Times New Roman"/>
          <w:sz w:val="28"/>
          <w:szCs w:val="28"/>
        </w:rPr>
        <w:t>ым</w:t>
      </w:r>
      <w:r w:rsidRPr="00F84831">
        <w:rPr>
          <w:rFonts w:ascii="Times New Roman" w:hAnsi="Times New Roman" w:cs="Times New Roman"/>
          <w:sz w:val="28"/>
          <w:szCs w:val="28"/>
        </w:rPr>
        <w:t xml:space="preserve"> автобусн</w:t>
      </w:r>
      <w:r w:rsidR="0060533B">
        <w:rPr>
          <w:rFonts w:ascii="Times New Roman" w:hAnsi="Times New Roman" w:cs="Times New Roman"/>
          <w:sz w:val="28"/>
          <w:szCs w:val="28"/>
        </w:rPr>
        <w:t>ым</w:t>
      </w:r>
      <w:r w:rsidRPr="00F84831">
        <w:rPr>
          <w:rFonts w:ascii="Times New Roman" w:hAnsi="Times New Roman" w:cs="Times New Roman"/>
          <w:sz w:val="28"/>
          <w:szCs w:val="28"/>
        </w:rPr>
        <w:t xml:space="preserve"> сообщение</w:t>
      </w:r>
      <w:r w:rsidR="0060533B">
        <w:rPr>
          <w:rFonts w:ascii="Times New Roman" w:hAnsi="Times New Roman" w:cs="Times New Roman"/>
          <w:sz w:val="28"/>
          <w:szCs w:val="28"/>
        </w:rPr>
        <w:t xml:space="preserve">м с административным центром – </w:t>
      </w:r>
      <w:r w:rsidRPr="00F84831">
        <w:rPr>
          <w:rFonts w:ascii="Times New Roman" w:hAnsi="Times New Roman" w:cs="Times New Roman"/>
          <w:sz w:val="28"/>
          <w:szCs w:val="28"/>
        </w:rPr>
        <w:t>10</w:t>
      </w:r>
      <w:r w:rsidR="00420BC3">
        <w:rPr>
          <w:rFonts w:ascii="Times New Roman" w:hAnsi="Times New Roman" w:cs="Times New Roman"/>
          <w:sz w:val="28"/>
          <w:szCs w:val="28"/>
        </w:rPr>
        <w:t>683</w:t>
      </w:r>
      <w:r w:rsidRPr="00F84831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F84831" w:rsidRDefault="00F84831" w:rsidP="00335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831">
        <w:rPr>
          <w:rFonts w:ascii="Times New Roman" w:hAnsi="Times New Roman" w:cs="Times New Roman"/>
          <w:sz w:val="28"/>
          <w:szCs w:val="28"/>
        </w:rPr>
        <w:t>Доля населения, проживающего в населенных пунктах, не имеющих регулярного автобусного и (или) железнодорожного сообщения с административным центром района в общей численности н</w:t>
      </w:r>
      <w:r w:rsidR="0060533B">
        <w:rPr>
          <w:rFonts w:ascii="Times New Roman" w:hAnsi="Times New Roman" w:cs="Times New Roman"/>
          <w:sz w:val="28"/>
          <w:szCs w:val="28"/>
        </w:rPr>
        <w:t>аселения в 20</w:t>
      </w:r>
      <w:r w:rsidR="00420BC3">
        <w:rPr>
          <w:rFonts w:ascii="Times New Roman" w:hAnsi="Times New Roman" w:cs="Times New Roman"/>
          <w:sz w:val="28"/>
          <w:szCs w:val="28"/>
        </w:rPr>
        <w:t>20</w:t>
      </w:r>
      <w:r w:rsidR="0060533B">
        <w:rPr>
          <w:rFonts w:ascii="Times New Roman" w:hAnsi="Times New Roman" w:cs="Times New Roman"/>
          <w:sz w:val="28"/>
          <w:szCs w:val="28"/>
        </w:rPr>
        <w:t xml:space="preserve"> г. составила </w:t>
      </w:r>
      <w:r w:rsidRPr="00F84831">
        <w:rPr>
          <w:rFonts w:ascii="Times New Roman" w:hAnsi="Times New Roman" w:cs="Times New Roman"/>
          <w:sz w:val="28"/>
          <w:szCs w:val="28"/>
        </w:rPr>
        <w:t>6</w:t>
      </w:r>
      <w:r w:rsidR="00420BC3">
        <w:rPr>
          <w:rFonts w:ascii="Times New Roman" w:hAnsi="Times New Roman" w:cs="Times New Roman"/>
          <w:sz w:val="28"/>
          <w:szCs w:val="28"/>
        </w:rPr>
        <w:t>,0</w:t>
      </w:r>
      <w:r w:rsidRPr="00F84831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E71398" w:rsidRPr="00F84831" w:rsidRDefault="00E71398" w:rsidP="003F7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398">
        <w:rPr>
          <w:rFonts w:ascii="Times New Roman" w:eastAsia="Calibri" w:hAnsi="Times New Roman" w:cs="Times New Roman"/>
          <w:bCs/>
          <w:kern w:val="16"/>
          <w:sz w:val="28"/>
          <w:szCs w:val="28"/>
        </w:rPr>
        <w:t>На плановый период 20</w:t>
      </w:r>
      <w:r w:rsidR="0060533B">
        <w:rPr>
          <w:rFonts w:ascii="Times New Roman" w:eastAsia="Calibri" w:hAnsi="Times New Roman" w:cs="Times New Roman"/>
          <w:bCs/>
          <w:kern w:val="16"/>
          <w:sz w:val="28"/>
          <w:szCs w:val="28"/>
        </w:rPr>
        <w:t>2</w:t>
      </w:r>
      <w:r w:rsidR="00420BC3">
        <w:rPr>
          <w:rFonts w:ascii="Times New Roman" w:eastAsia="Calibri" w:hAnsi="Times New Roman" w:cs="Times New Roman"/>
          <w:bCs/>
          <w:kern w:val="16"/>
          <w:sz w:val="28"/>
          <w:szCs w:val="28"/>
        </w:rPr>
        <w:t>1</w:t>
      </w:r>
      <w:r w:rsidRPr="00E71398">
        <w:rPr>
          <w:rFonts w:ascii="Times New Roman" w:eastAsia="Calibri" w:hAnsi="Times New Roman" w:cs="Times New Roman"/>
          <w:bCs/>
          <w:kern w:val="16"/>
          <w:sz w:val="28"/>
          <w:szCs w:val="28"/>
        </w:rPr>
        <w:t>-202</w:t>
      </w:r>
      <w:r w:rsidR="00420BC3">
        <w:rPr>
          <w:rFonts w:ascii="Times New Roman" w:eastAsia="Calibri" w:hAnsi="Times New Roman" w:cs="Times New Roman"/>
          <w:bCs/>
          <w:kern w:val="16"/>
          <w:sz w:val="28"/>
          <w:szCs w:val="28"/>
        </w:rPr>
        <w:t>3</w:t>
      </w:r>
      <w:r w:rsidRPr="00E71398">
        <w:rPr>
          <w:rFonts w:ascii="Times New Roman" w:eastAsia="Calibri" w:hAnsi="Times New Roman" w:cs="Times New Roman"/>
          <w:kern w:val="16"/>
        </w:rPr>
        <w:t xml:space="preserve"> </w:t>
      </w:r>
      <w:r w:rsidRPr="00E71398">
        <w:rPr>
          <w:rFonts w:ascii="Times New Roman" w:eastAsia="Calibri" w:hAnsi="Times New Roman" w:cs="Times New Roman"/>
          <w:bCs/>
          <w:kern w:val="16"/>
          <w:sz w:val="28"/>
          <w:szCs w:val="28"/>
        </w:rPr>
        <w:t>го</w:t>
      </w:r>
      <w:r>
        <w:rPr>
          <w:rFonts w:ascii="Times New Roman" w:hAnsi="Times New Roman" w:cs="Times New Roman"/>
          <w:bCs/>
          <w:kern w:val="16"/>
          <w:sz w:val="28"/>
          <w:szCs w:val="28"/>
        </w:rPr>
        <w:t>ды</w:t>
      </w:r>
      <w:r w:rsidRPr="00E71398">
        <w:rPr>
          <w:rFonts w:ascii="Times New Roman" w:eastAsia="Calibri" w:hAnsi="Times New Roman" w:cs="Times New Roman"/>
          <w:bCs/>
          <w:kern w:val="16"/>
          <w:sz w:val="28"/>
          <w:szCs w:val="28"/>
        </w:rPr>
        <w:t xml:space="preserve"> доля населения, не охваченного регулярным транспортны</w:t>
      </w:r>
      <w:r>
        <w:rPr>
          <w:rFonts w:ascii="Times New Roman" w:hAnsi="Times New Roman" w:cs="Times New Roman"/>
          <w:bCs/>
          <w:kern w:val="16"/>
          <w:sz w:val="28"/>
          <w:szCs w:val="28"/>
        </w:rPr>
        <w:t xml:space="preserve">м сообщением, останется на уровне – </w:t>
      </w:r>
      <w:r w:rsidR="00420BC3">
        <w:rPr>
          <w:rFonts w:ascii="Times New Roman" w:hAnsi="Times New Roman" w:cs="Times New Roman"/>
          <w:bCs/>
          <w:kern w:val="16"/>
          <w:sz w:val="28"/>
          <w:szCs w:val="28"/>
        </w:rPr>
        <w:t>6,0</w:t>
      </w:r>
      <w:r>
        <w:rPr>
          <w:rFonts w:ascii="Times New Roman" w:hAnsi="Times New Roman" w:cs="Times New Roman"/>
          <w:bCs/>
          <w:kern w:val="16"/>
          <w:sz w:val="28"/>
          <w:szCs w:val="28"/>
        </w:rPr>
        <w:t>%</w:t>
      </w:r>
      <w:r w:rsidRPr="00E71398">
        <w:rPr>
          <w:rFonts w:ascii="Times New Roman" w:eastAsia="Calibri" w:hAnsi="Times New Roman" w:cs="Times New Roman"/>
          <w:bCs/>
          <w:kern w:val="16"/>
          <w:sz w:val="28"/>
          <w:szCs w:val="28"/>
        </w:rPr>
        <w:t>.</w:t>
      </w:r>
    </w:p>
    <w:p w:rsidR="00E71398" w:rsidRDefault="00E71398" w:rsidP="00335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398">
        <w:rPr>
          <w:rFonts w:ascii="Times New Roman" w:eastAsia="Calibri" w:hAnsi="Times New Roman" w:cs="Times New Roman"/>
          <w:sz w:val="28"/>
          <w:szCs w:val="28"/>
        </w:rPr>
        <w:t>Повышение качества жизни населения - основная цель муниципальной деятельности.</w:t>
      </w:r>
    </w:p>
    <w:p w:rsidR="003354A7" w:rsidRDefault="00E71398" w:rsidP="00335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Среднемесячная номинальная начисленная заработная плата работников крупных и средних предприятий и некоммерческих организаций </w:t>
      </w:r>
      <w:r>
        <w:rPr>
          <w:rFonts w:ascii="Times New Roman" w:hAnsi="Times New Roman" w:cs="Times New Roman"/>
          <w:sz w:val="28"/>
          <w:szCs w:val="28"/>
        </w:rPr>
        <w:t>Инсарского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составила в 201</w:t>
      </w:r>
      <w:r w:rsidR="00794DD3">
        <w:rPr>
          <w:rFonts w:ascii="Times New Roman" w:hAnsi="Times New Roman" w:cs="Times New Roman"/>
          <w:sz w:val="28"/>
          <w:szCs w:val="28"/>
        </w:rPr>
        <w:t>8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="00794DD3">
        <w:rPr>
          <w:rFonts w:ascii="Times New Roman" w:hAnsi="Times New Roman" w:cs="Times New Roman"/>
          <w:sz w:val="28"/>
          <w:szCs w:val="28"/>
        </w:rPr>
        <w:t xml:space="preserve"> – 21979,2</w:t>
      </w:r>
      <w:r w:rsidR="003354A7">
        <w:rPr>
          <w:rFonts w:ascii="Times New Roman" w:eastAsia="Calibri" w:hAnsi="Times New Roman" w:cs="Times New Roman"/>
          <w:sz w:val="28"/>
          <w:szCs w:val="28"/>
        </w:rPr>
        <w:t xml:space="preserve"> руб. 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54A7">
        <w:rPr>
          <w:rFonts w:ascii="Times New Roman" w:eastAsia="Calibri" w:hAnsi="Times New Roman" w:cs="Times New Roman"/>
          <w:sz w:val="28"/>
          <w:szCs w:val="28"/>
        </w:rPr>
        <w:lastRenderedPageBreak/>
        <w:t>(</w:t>
      </w:r>
      <w:r w:rsidRPr="00E71398">
        <w:rPr>
          <w:rFonts w:ascii="Times New Roman" w:eastAsia="Calibri" w:hAnsi="Times New Roman" w:cs="Times New Roman"/>
          <w:sz w:val="28"/>
          <w:szCs w:val="28"/>
        </w:rPr>
        <w:t>темп</w:t>
      </w:r>
      <w:r w:rsidR="003354A7">
        <w:rPr>
          <w:rFonts w:ascii="Times New Roman" w:eastAsia="Calibri" w:hAnsi="Times New Roman" w:cs="Times New Roman"/>
          <w:sz w:val="28"/>
          <w:szCs w:val="28"/>
        </w:rPr>
        <w:t xml:space="preserve"> роста – </w:t>
      </w:r>
      <w:r w:rsidR="00794DD3">
        <w:rPr>
          <w:rFonts w:ascii="Times New Roman" w:hAnsi="Times New Roman" w:cs="Times New Roman"/>
          <w:sz w:val="28"/>
          <w:szCs w:val="28"/>
        </w:rPr>
        <w:t>117,5</w:t>
      </w:r>
      <w:r w:rsidRPr="00E71398">
        <w:rPr>
          <w:rFonts w:ascii="Times New Roman" w:eastAsia="Calibri" w:hAnsi="Times New Roman" w:cs="Times New Roman"/>
          <w:sz w:val="28"/>
          <w:szCs w:val="28"/>
        </w:rPr>
        <w:t>1%</w:t>
      </w:r>
      <w:r w:rsidR="003354A7">
        <w:rPr>
          <w:rFonts w:ascii="Times New Roman" w:eastAsia="Calibri" w:hAnsi="Times New Roman" w:cs="Times New Roman"/>
          <w:sz w:val="28"/>
          <w:szCs w:val="28"/>
        </w:rPr>
        <w:t>), в 2019 году – 24289,9 руб. (темп роста – 110,5%)</w:t>
      </w:r>
      <w:r w:rsidR="00420BC3">
        <w:rPr>
          <w:rFonts w:ascii="Times New Roman" w:eastAsia="Calibri" w:hAnsi="Times New Roman" w:cs="Times New Roman"/>
          <w:sz w:val="28"/>
          <w:szCs w:val="28"/>
        </w:rPr>
        <w:t>, в 2020 г. – 27312,2 руб.</w:t>
      </w:r>
    </w:p>
    <w:p w:rsidR="00315D10" w:rsidRDefault="00E71398" w:rsidP="00A565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398">
        <w:rPr>
          <w:rFonts w:ascii="Times New Roman" w:eastAsia="Calibri" w:hAnsi="Times New Roman" w:cs="Times New Roman"/>
          <w:sz w:val="28"/>
          <w:szCs w:val="28"/>
        </w:rPr>
        <w:t>На плановый период  20</w:t>
      </w:r>
      <w:r w:rsidR="003354A7">
        <w:rPr>
          <w:rFonts w:ascii="Times New Roman" w:eastAsia="Calibri" w:hAnsi="Times New Roman" w:cs="Times New Roman"/>
          <w:sz w:val="28"/>
          <w:szCs w:val="28"/>
        </w:rPr>
        <w:t>2</w:t>
      </w:r>
      <w:r w:rsidR="00420BC3">
        <w:rPr>
          <w:rFonts w:ascii="Times New Roman" w:eastAsia="Calibri" w:hAnsi="Times New Roman" w:cs="Times New Roman"/>
          <w:sz w:val="28"/>
          <w:szCs w:val="28"/>
        </w:rPr>
        <w:t>1</w:t>
      </w:r>
      <w:r w:rsidRPr="00E71398">
        <w:rPr>
          <w:rFonts w:ascii="Times New Roman" w:eastAsia="Calibri" w:hAnsi="Times New Roman" w:cs="Times New Roman"/>
          <w:sz w:val="28"/>
          <w:szCs w:val="28"/>
        </w:rPr>
        <w:t>-202</w:t>
      </w:r>
      <w:r w:rsidR="00420BC3">
        <w:rPr>
          <w:rFonts w:ascii="Times New Roman" w:eastAsia="Calibri" w:hAnsi="Times New Roman" w:cs="Times New Roman"/>
          <w:sz w:val="28"/>
          <w:szCs w:val="28"/>
        </w:rPr>
        <w:t>3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94DD3">
        <w:rPr>
          <w:rFonts w:ascii="Times New Roman" w:hAnsi="Times New Roman" w:cs="Times New Roman"/>
          <w:sz w:val="28"/>
          <w:szCs w:val="28"/>
        </w:rPr>
        <w:t>ы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намечен</w:t>
      </w:r>
      <w:r w:rsidR="003354A7">
        <w:rPr>
          <w:rFonts w:ascii="Times New Roman" w:eastAsia="Calibri" w:hAnsi="Times New Roman" w:cs="Times New Roman"/>
          <w:sz w:val="28"/>
          <w:szCs w:val="28"/>
        </w:rPr>
        <w:t xml:space="preserve"> дальнейший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ежегодный рос</w:t>
      </w:r>
      <w:r w:rsidR="003354A7">
        <w:rPr>
          <w:rFonts w:ascii="Times New Roman" w:eastAsia="Calibri" w:hAnsi="Times New Roman" w:cs="Times New Roman"/>
          <w:sz w:val="28"/>
          <w:szCs w:val="28"/>
        </w:rPr>
        <w:t>т среднемесячной зарплаты: в 202</w:t>
      </w:r>
      <w:r w:rsidR="00420BC3">
        <w:rPr>
          <w:rFonts w:ascii="Times New Roman" w:eastAsia="Calibri" w:hAnsi="Times New Roman" w:cs="Times New Roman"/>
          <w:sz w:val="28"/>
          <w:szCs w:val="28"/>
        </w:rPr>
        <w:t>1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году планируется довести до </w:t>
      </w:r>
      <w:r w:rsidR="00420BC3">
        <w:rPr>
          <w:rFonts w:ascii="Times New Roman" w:eastAsia="Calibri" w:hAnsi="Times New Roman" w:cs="Times New Roman"/>
          <w:sz w:val="28"/>
          <w:szCs w:val="28"/>
        </w:rPr>
        <w:t>30534,8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руб</w:t>
      </w:r>
      <w:r w:rsidR="00794DD3">
        <w:rPr>
          <w:rFonts w:ascii="Times New Roman" w:hAnsi="Times New Roman" w:cs="Times New Roman"/>
          <w:sz w:val="28"/>
          <w:szCs w:val="28"/>
        </w:rPr>
        <w:t>.</w:t>
      </w:r>
      <w:r w:rsidRPr="00E71398">
        <w:rPr>
          <w:rFonts w:ascii="Times New Roman" w:eastAsia="Calibri" w:hAnsi="Times New Roman" w:cs="Times New Roman"/>
          <w:sz w:val="28"/>
          <w:szCs w:val="28"/>
        </w:rPr>
        <w:t>, в 20</w:t>
      </w:r>
      <w:r w:rsidR="00794DD3">
        <w:rPr>
          <w:rFonts w:ascii="Times New Roman" w:hAnsi="Times New Roman" w:cs="Times New Roman"/>
          <w:sz w:val="28"/>
          <w:szCs w:val="28"/>
        </w:rPr>
        <w:t>2</w:t>
      </w:r>
      <w:r w:rsidR="00420BC3">
        <w:rPr>
          <w:rFonts w:ascii="Times New Roman" w:hAnsi="Times New Roman" w:cs="Times New Roman"/>
          <w:sz w:val="28"/>
          <w:szCs w:val="28"/>
        </w:rPr>
        <w:t>2</w:t>
      </w:r>
      <w:r w:rsidR="003354A7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="00794DD3">
        <w:rPr>
          <w:rFonts w:ascii="Times New Roman" w:hAnsi="Times New Roman" w:cs="Times New Roman"/>
          <w:sz w:val="28"/>
          <w:szCs w:val="28"/>
        </w:rPr>
        <w:t xml:space="preserve"> 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 w:rsidR="00420BC3">
        <w:rPr>
          <w:rFonts w:ascii="Times New Roman" w:eastAsia="Calibri" w:hAnsi="Times New Roman" w:cs="Times New Roman"/>
          <w:sz w:val="28"/>
          <w:szCs w:val="28"/>
        </w:rPr>
        <w:t>33771,5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руб</w:t>
      </w:r>
      <w:r w:rsidR="00794DD3">
        <w:rPr>
          <w:rFonts w:ascii="Times New Roman" w:hAnsi="Times New Roman" w:cs="Times New Roman"/>
          <w:sz w:val="28"/>
          <w:szCs w:val="28"/>
        </w:rPr>
        <w:t>.</w:t>
      </w:r>
      <w:r w:rsidRPr="00E71398">
        <w:rPr>
          <w:rFonts w:ascii="Times New Roman" w:eastAsia="Calibri" w:hAnsi="Times New Roman" w:cs="Times New Roman"/>
          <w:sz w:val="28"/>
          <w:szCs w:val="28"/>
        </w:rPr>
        <w:t>, в 202</w:t>
      </w:r>
      <w:r w:rsidR="00420BC3">
        <w:rPr>
          <w:rFonts w:ascii="Times New Roman" w:eastAsia="Calibri" w:hAnsi="Times New Roman" w:cs="Times New Roman"/>
          <w:sz w:val="28"/>
          <w:szCs w:val="28"/>
        </w:rPr>
        <w:t>3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году до </w:t>
      </w:r>
      <w:r w:rsidR="003354A7">
        <w:rPr>
          <w:rFonts w:ascii="Times New Roman" w:eastAsia="Calibri" w:hAnsi="Times New Roman" w:cs="Times New Roman"/>
          <w:sz w:val="28"/>
          <w:szCs w:val="28"/>
        </w:rPr>
        <w:t>3</w:t>
      </w:r>
      <w:r w:rsidR="00420BC3">
        <w:rPr>
          <w:rFonts w:ascii="Times New Roman" w:eastAsia="Calibri" w:hAnsi="Times New Roman" w:cs="Times New Roman"/>
          <w:sz w:val="28"/>
          <w:szCs w:val="28"/>
        </w:rPr>
        <w:t>7452,0</w:t>
      </w:r>
      <w:r w:rsidRPr="00E71398">
        <w:rPr>
          <w:rFonts w:ascii="Times New Roman" w:eastAsia="Calibri" w:hAnsi="Times New Roman" w:cs="Times New Roman"/>
          <w:sz w:val="28"/>
          <w:szCs w:val="28"/>
        </w:rPr>
        <w:t xml:space="preserve"> руб.</w:t>
      </w:r>
    </w:p>
    <w:p w:rsidR="00A56578" w:rsidRDefault="00821D72" w:rsidP="00FD2ED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8115EB">
        <w:rPr>
          <w:rFonts w:ascii="Times New Roman" w:eastAsia="Calibri" w:hAnsi="Times New Roman" w:cs="Times New Roman"/>
          <w:sz w:val="28"/>
          <w:szCs w:val="28"/>
        </w:rPr>
        <w:t>6</w:t>
      </w:r>
    </w:p>
    <w:p w:rsidR="00A56578" w:rsidRDefault="00315D10" w:rsidP="00FD2ED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5D1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449" cy="2830665"/>
            <wp:effectExtent l="19050" t="0" r="18801" b="7785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D2EDE" w:rsidRDefault="00FD2EDE" w:rsidP="00FD2ED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96141" w:rsidRDefault="00C831E1" w:rsidP="00052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1E1">
        <w:rPr>
          <w:rFonts w:ascii="Times New Roman" w:eastAsia="Calibri" w:hAnsi="Times New Roman" w:cs="Times New Roman"/>
          <w:sz w:val="28"/>
          <w:szCs w:val="28"/>
        </w:rPr>
        <w:t xml:space="preserve">Отмечен ежегодный рост среднемесячной номинальной заработной платы работников бюджетных учреждений </w:t>
      </w:r>
      <w:r>
        <w:rPr>
          <w:rFonts w:ascii="Times New Roman" w:hAnsi="Times New Roman" w:cs="Times New Roman"/>
          <w:sz w:val="28"/>
          <w:szCs w:val="28"/>
        </w:rPr>
        <w:t>Инсарского</w:t>
      </w:r>
      <w:r w:rsidRPr="00C831E1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района.</w:t>
      </w:r>
    </w:p>
    <w:p w:rsidR="00284C93" w:rsidRDefault="00553D9B" w:rsidP="00811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6BE">
        <w:rPr>
          <w:rFonts w:ascii="Times New Roman" w:hAnsi="Times New Roman" w:cs="Times New Roman"/>
          <w:sz w:val="28"/>
          <w:szCs w:val="28"/>
        </w:rPr>
        <w:t>В соответствии с Указом Президента Российск</w:t>
      </w:r>
      <w:r>
        <w:rPr>
          <w:rFonts w:ascii="Times New Roman" w:hAnsi="Times New Roman" w:cs="Times New Roman"/>
          <w:sz w:val="28"/>
          <w:szCs w:val="28"/>
        </w:rPr>
        <w:t>ой Федерации от 7 мая 2012 г. №</w:t>
      </w:r>
      <w:r w:rsidRPr="003456BE">
        <w:rPr>
          <w:rFonts w:ascii="Times New Roman" w:hAnsi="Times New Roman" w:cs="Times New Roman"/>
          <w:sz w:val="28"/>
          <w:szCs w:val="28"/>
        </w:rPr>
        <w:t>597 «О мероприятиях по реализации государственной социальной политики» в районе наблюдается положительная динамика роста заработной платы всех категорий педагогических работников:</w:t>
      </w:r>
    </w:p>
    <w:p w:rsidR="00284C93" w:rsidRDefault="008115EB" w:rsidP="008115E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 </w:t>
      </w:r>
    </w:p>
    <w:p w:rsidR="00255504" w:rsidRPr="003456BE" w:rsidRDefault="00284C93" w:rsidP="00E477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415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4375" cy="3124862"/>
            <wp:effectExtent l="0" t="0" r="0" b="0"/>
            <wp:docPr id="14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415FA" w:rsidRDefault="009415FA" w:rsidP="00284C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15FA" w:rsidRPr="00291CEE" w:rsidRDefault="009415FA" w:rsidP="009415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1CEE">
        <w:rPr>
          <w:rFonts w:ascii="Times New Roman" w:hAnsi="Times New Roman"/>
          <w:sz w:val="28"/>
          <w:szCs w:val="28"/>
        </w:rPr>
        <w:lastRenderedPageBreak/>
        <w:t>В 2020 году среднемесячная номинальная начисленная заработная плата работников в муниципальных дошкольных образовательных учреждениях составила 18077,7 руб., что в сравнении с 2019 годом выше на 5% (17298,3 руб.).</w:t>
      </w:r>
    </w:p>
    <w:p w:rsidR="009415FA" w:rsidRPr="00291CEE" w:rsidRDefault="009415FA" w:rsidP="008115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1CEE">
        <w:rPr>
          <w:rFonts w:ascii="Times New Roman" w:hAnsi="Times New Roman"/>
          <w:sz w:val="28"/>
          <w:szCs w:val="28"/>
        </w:rPr>
        <w:t xml:space="preserve"> Средняя заработная плата в муниципальных общеобразовательных учреждениях в 2020 году составила 24170,7 рублей, что в сра</w:t>
      </w:r>
      <w:r w:rsidR="008115EB">
        <w:rPr>
          <w:rFonts w:ascii="Times New Roman" w:hAnsi="Times New Roman"/>
          <w:sz w:val="28"/>
          <w:szCs w:val="28"/>
        </w:rPr>
        <w:t>внении с 2019 годом выше на 5,4</w:t>
      </w:r>
      <w:r w:rsidRPr="00291CEE">
        <w:rPr>
          <w:rFonts w:ascii="Times New Roman" w:hAnsi="Times New Roman"/>
          <w:sz w:val="28"/>
          <w:szCs w:val="28"/>
        </w:rPr>
        <w:t>% (22933,2 руб.).</w:t>
      </w:r>
    </w:p>
    <w:p w:rsidR="009415FA" w:rsidRPr="00291CEE" w:rsidRDefault="009415FA" w:rsidP="008115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1CEE">
        <w:rPr>
          <w:rFonts w:ascii="Times New Roman" w:hAnsi="Times New Roman"/>
          <w:sz w:val="28"/>
          <w:szCs w:val="28"/>
        </w:rPr>
        <w:t xml:space="preserve">Средняя заработная плата учителей  в муниципальных общеобразовательных учреждениях в 2020 году составила 26883,6 рублей, что в сравнении с 2019 годом выше на 6% (25331,9 руб.).   </w:t>
      </w:r>
    </w:p>
    <w:p w:rsidR="009415FA" w:rsidRDefault="009415FA" w:rsidP="008115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1CEE">
        <w:rPr>
          <w:rFonts w:ascii="Times New Roman" w:hAnsi="Times New Roman"/>
          <w:sz w:val="28"/>
          <w:szCs w:val="28"/>
        </w:rPr>
        <w:t>С 202</w:t>
      </w:r>
      <w:r>
        <w:rPr>
          <w:rFonts w:ascii="Times New Roman" w:hAnsi="Times New Roman"/>
          <w:sz w:val="28"/>
          <w:szCs w:val="28"/>
        </w:rPr>
        <w:t>1</w:t>
      </w:r>
      <w:r w:rsidRPr="00291CEE">
        <w:rPr>
          <w:rFonts w:ascii="Times New Roman" w:hAnsi="Times New Roman"/>
          <w:sz w:val="28"/>
          <w:szCs w:val="28"/>
        </w:rPr>
        <w:t xml:space="preserve"> по 202</w:t>
      </w:r>
      <w:r>
        <w:rPr>
          <w:rFonts w:ascii="Times New Roman" w:hAnsi="Times New Roman"/>
          <w:sz w:val="28"/>
          <w:szCs w:val="28"/>
        </w:rPr>
        <w:t>3</w:t>
      </w:r>
      <w:r w:rsidRPr="00291CEE">
        <w:rPr>
          <w:rFonts w:ascii="Times New Roman" w:hAnsi="Times New Roman"/>
          <w:sz w:val="28"/>
          <w:szCs w:val="28"/>
        </w:rPr>
        <w:t xml:space="preserve"> годы будет наблюдаться положительная динамика роста заработной платы всех категорий педагогических работников.</w:t>
      </w:r>
    </w:p>
    <w:p w:rsidR="00C831E1" w:rsidRDefault="00284C93" w:rsidP="008115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введением новой системы оплаты труда работников учреждений культуры и стимулирующих выплат с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>реднемесячная номинальная начисленная заработная плата  работников муниципальных у</w:t>
      </w:r>
      <w:r w:rsidR="003354A7">
        <w:rPr>
          <w:rFonts w:ascii="Times New Roman" w:eastAsia="Calibri" w:hAnsi="Times New Roman" w:cs="Times New Roman"/>
          <w:sz w:val="28"/>
          <w:szCs w:val="28"/>
        </w:rPr>
        <w:t xml:space="preserve">чреждений культуры и искусства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ежегодно растет: 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>в 201</w:t>
      </w:r>
      <w:r w:rsidR="00C831E1" w:rsidRPr="00C831E1">
        <w:rPr>
          <w:rFonts w:ascii="Times New Roman" w:hAnsi="Times New Roman" w:cs="Times New Roman"/>
          <w:sz w:val="28"/>
          <w:szCs w:val="28"/>
        </w:rPr>
        <w:t>8 году – 25159,1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 xml:space="preserve"> руб</w:t>
      </w:r>
      <w:r w:rsidR="00C831E1" w:rsidRPr="00C831E1">
        <w:rPr>
          <w:rFonts w:ascii="Times New Roman" w:hAnsi="Times New Roman" w:cs="Times New Roman"/>
          <w:sz w:val="28"/>
          <w:szCs w:val="28"/>
        </w:rPr>
        <w:t>.</w:t>
      </w:r>
      <w:r w:rsidR="003354A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>темп роста</w:t>
      </w:r>
      <w:r w:rsidR="003354A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32F1">
        <w:rPr>
          <w:rFonts w:ascii="Times New Roman" w:hAnsi="Times New Roman" w:cs="Times New Roman"/>
          <w:sz w:val="28"/>
          <w:szCs w:val="28"/>
        </w:rPr>
        <w:t>150,0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>%</w:t>
      </w:r>
      <w:r w:rsidR="003354A7">
        <w:rPr>
          <w:rFonts w:ascii="Times New Roman" w:eastAsia="Calibri" w:hAnsi="Times New Roman" w:cs="Times New Roman"/>
          <w:sz w:val="28"/>
          <w:szCs w:val="28"/>
        </w:rPr>
        <w:t>), в 2019 году – 26574,7 руб. (</w:t>
      </w:r>
      <w:r w:rsidR="003354A7" w:rsidRPr="00C831E1">
        <w:rPr>
          <w:rFonts w:ascii="Times New Roman" w:eastAsia="Calibri" w:hAnsi="Times New Roman" w:cs="Times New Roman"/>
          <w:sz w:val="28"/>
          <w:szCs w:val="28"/>
        </w:rPr>
        <w:t>темп роста</w:t>
      </w:r>
      <w:r w:rsidR="003354A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3354A7" w:rsidRPr="00C83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54A7">
        <w:rPr>
          <w:rFonts w:ascii="Times New Roman" w:hAnsi="Times New Roman" w:cs="Times New Roman"/>
          <w:sz w:val="28"/>
          <w:szCs w:val="28"/>
        </w:rPr>
        <w:t>105,6</w:t>
      </w:r>
      <w:r w:rsidR="003354A7" w:rsidRPr="00C831E1">
        <w:rPr>
          <w:rFonts w:ascii="Times New Roman" w:eastAsia="Calibri" w:hAnsi="Times New Roman" w:cs="Times New Roman"/>
          <w:sz w:val="28"/>
          <w:szCs w:val="28"/>
        </w:rPr>
        <w:t>%</w:t>
      </w:r>
      <w:r w:rsidR="003354A7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, в 2020 году – 28275,8 руб. (темп роста – 106,4%).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 xml:space="preserve"> На период 20</w:t>
      </w:r>
      <w:r w:rsidR="003354A7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>-202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C831E1" w:rsidRPr="00C831E1">
        <w:rPr>
          <w:rFonts w:ascii="Times New Roman" w:hAnsi="Times New Roman" w:cs="Times New Roman"/>
          <w:sz w:val="28"/>
          <w:szCs w:val="28"/>
        </w:rPr>
        <w:t>ы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 xml:space="preserve"> планируется дальнейший рост зарплаты</w:t>
      </w:r>
      <w:r w:rsidR="00C831E1" w:rsidRPr="00C831E1">
        <w:rPr>
          <w:rFonts w:ascii="Times New Roman" w:hAnsi="Times New Roman" w:cs="Times New Roman"/>
          <w:sz w:val="28"/>
          <w:szCs w:val="28"/>
        </w:rPr>
        <w:t>, к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 xml:space="preserve"> году до </w:t>
      </w:r>
      <w:r>
        <w:rPr>
          <w:rFonts w:ascii="Times New Roman" w:eastAsia="Calibri" w:hAnsi="Times New Roman" w:cs="Times New Roman"/>
          <w:sz w:val="28"/>
          <w:szCs w:val="28"/>
        </w:rPr>
        <w:t>31365</w:t>
      </w:r>
      <w:r w:rsidR="003354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>руб</w:t>
      </w:r>
      <w:r w:rsidR="00C831E1" w:rsidRPr="00C831E1">
        <w:rPr>
          <w:rFonts w:ascii="Times New Roman" w:hAnsi="Times New Roman" w:cs="Times New Roman"/>
          <w:sz w:val="28"/>
          <w:szCs w:val="28"/>
        </w:rPr>
        <w:t>.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 xml:space="preserve"> с темпом роста 1</w:t>
      </w:r>
      <w:r w:rsidR="00C831E1" w:rsidRPr="00C831E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0,9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>% к уровню 20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 w:rsidR="00C831E1" w:rsidRPr="00C831E1">
        <w:rPr>
          <w:rFonts w:ascii="Times New Roman" w:eastAsia="Calibri" w:hAnsi="Times New Roman" w:cs="Times New Roman"/>
          <w:sz w:val="28"/>
          <w:szCs w:val="28"/>
        </w:rPr>
        <w:t xml:space="preserve"> года. </w:t>
      </w:r>
    </w:p>
    <w:p w:rsidR="0060533B" w:rsidRDefault="00633257" w:rsidP="008115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1E1">
        <w:rPr>
          <w:rFonts w:ascii="Times New Roman" w:eastAsia="Calibri" w:hAnsi="Times New Roman" w:cs="Times New Roman"/>
          <w:sz w:val="28"/>
          <w:szCs w:val="28"/>
        </w:rPr>
        <w:t>Среднемесячная номинальная начисленная заработная плата  работников муниципальных учреждений</w:t>
      </w:r>
      <w:r w:rsidR="0060533B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 и спорта</w:t>
      </w:r>
      <w:r w:rsidRPr="00C831E1">
        <w:rPr>
          <w:rFonts w:ascii="Times New Roman" w:eastAsia="Calibri" w:hAnsi="Times New Roman" w:cs="Times New Roman"/>
          <w:sz w:val="28"/>
          <w:szCs w:val="28"/>
        </w:rPr>
        <w:t xml:space="preserve"> в в 201</w:t>
      </w:r>
      <w:r w:rsidRPr="00C831E1">
        <w:rPr>
          <w:rFonts w:ascii="Times New Roman" w:hAnsi="Times New Roman" w:cs="Times New Roman"/>
          <w:sz w:val="28"/>
          <w:szCs w:val="28"/>
        </w:rPr>
        <w:t xml:space="preserve">8 году – </w:t>
      </w:r>
      <w:r>
        <w:rPr>
          <w:rFonts w:ascii="Times New Roman" w:hAnsi="Times New Roman" w:cs="Times New Roman"/>
          <w:sz w:val="28"/>
          <w:szCs w:val="28"/>
        </w:rPr>
        <w:t>19625</w:t>
      </w:r>
      <w:r w:rsidRPr="00C831E1">
        <w:rPr>
          <w:rFonts w:ascii="Times New Roman" w:eastAsia="Calibri" w:hAnsi="Times New Roman" w:cs="Times New Roman"/>
          <w:sz w:val="28"/>
          <w:szCs w:val="28"/>
        </w:rPr>
        <w:t xml:space="preserve"> руб</w:t>
      </w:r>
      <w:r w:rsidRPr="00C831E1">
        <w:rPr>
          <w:rFonts w:ascii="Times New Roman" w:hAnsi="Times New Roman" w:cs="Times New Roman"/>
          <w:sz w:val="28"/>
          <w:szCs w:val="28"/>
        </w:rPr>
        <w:t>.</w:t>
      </w:r>
      <w:r w:rsidR="0060533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C831E1">
        <w:rPr>
          <w:rFonts w:ascii="Times New Roman" w:eastAsia="Calibri" w:hAnsi="Times New Roman" w:cs="Times New Roman"/>
          <w:sz w:val="28"/>
          <w:szCs w:val="28"/>
        </w:rPr>
        <w:t>темп</w:t>
      </w:r>
      <w:r w:rsidR="0060533B">
        <w:rPr>
          <w:rFonts w:ascii="Times New Roman" w:eastAsia="Calibri" w:hAnsi="Times New Roman" w:cs="Times New Roman"/>
          <w:sz w:val="28"/>
          <w:szCs w:val="28"/>
        </w:rPr>
        <w:t xml:space="preserve"> роста – </w:t>
      </w:r>
      <w:r w:rsidRPr="00C831E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35,4</w:t>
      </w:r>
      <w:r w:rsidRPr="00C831E1">
        <w:rPr>
          <w:rFonts w:ascii="Times New Roman" w:eastAsia="Calibri" w:hAnsi="Times New Roman" w:cs="Times New Roman"/>
          <w:sz w:val="28"/>
          <w:szCs w:val="28"/>
        </w:rPr>
        <w:t>%</w:t>
      </w:r>
      <w:r w:rsidR="0060533B">
        <w:rPr>
          <w:rFonts w:ascii="Times New Roman" w:eastAsia="Calibri" w:hAnsi="Times New Roman" w:cs="Times New Roman"/>
          <w:sz w:val="28"/>
          <w:szCs w:val="28"/>
        </w:rPr>
        <w:t>), в 2019 году – 1</w:t>
      </w:r>
      <w:r w:rsidR="009415FA">
        <w:rPr>
          <w:rFonts w:ascii="Times New Roman" w:eastAsia="Calibri" w:hAnsi="Times New Roman" w:cs="Times New Roman"/>
          <w:sz w:val="28"/>
          <w:szCs w:val="28"/>
        </w:rPr>
        <w:t>9822,9 руб. (темп роста – 101%), в 2020</w:t>
      </w:r>
      <w:r w:rsidR="006053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15FA">
        <w:rPr>
          <w:rFonts w:ascii="Times New Roman" w:eastAsia="Calibri" w:hAnsi="Times New Roman" w:cs="Times New Roman"/>
          <w:sz w:val="28"/>
          <w:szCs w:val="28"/>
        </w:rPr>
        <w:t xml:space="preserve">году – 21116,7 руб. (темп роста – 106,5%). </w:t>
      </w:r>
      <w:r w:rsidRPr="00C831E1">
        <w:rPr>
          <w:rFonts w:ascii="Times New Roman" w:eastAsia="Calibri" w:hAnsi="Times New Roman" w:cs="Times New Roman"/>
          <w:sz w:val="28"/>
          <w:szCs w:val="28"/>
        </w:rPr>
        <w:t>На период 20</w:t>
      </w:r>
      <w:r w:rsidR="0060533B">
        <w:rPr>
          <w:rFonts w:ascii="Times New Roman" w:eastAsia="Calibri" w:hAnsi="Times New Roman" w:cs="Times New Roman"/>
          <w:sz w:val="28"/>
          <w:szCs w:val="28"/>
        </w:rPr>
        <w:t>2</w:t>
      </w:r>
      <w:r w:rsidR="009415FA">
        <w:rPr>
          <w:rFonts w:ascii="Times New Roman" w:eastAsia="Calibri" w:hAnsi="Times New Roman" w:cs="Times New Roman"/>
          <w:sz w:val="28"/>
          <w:szCs w:val="28"/>
        </w:rPr>
        <w:t>1</w:t>
      </w:r>
      <w:r w:rsidRPr="00C831E1">
        <w:rPr>
          <w:rFonts w:ascii="Times New Roman" w:eastAsia="Calibri" w:hAnsi="Times New Roman" w:cs="Times New Roman"/>
          <w:sz w:val="28"/>
          <w:szCs w:val="28"/>
        </w:rPr>
        <w:t>-202</w:t>
      </w:r>
      <w:r w:rsidR="009415FA">
        <w:rPr>
          <w:rFonts w:ascii="Times New Roman" w:eastAsia="Calibri" w:hAnsi="Times New Roman" w:cs="Times New Roman"/>
          <w:sz w:val="28"/>
          <w:szCs w:val="28"/>
        </w:rPr>
        <w:t>3</w:t>
      </w:r>
      <w:r w:rsidRPr="00C831E1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Pr="00C831E1">
        <w:rPr>
          <w:rFonts w:ascii="Times New Roman" w:hAnsi="Times New Roman" w:cs="Times New Roman"/>
          <w:sz w:val="28"/>
          <w:szCs w:val="28"/>
        </w:rPr>
        <w:t>ы</w:t>
      </w:r>
      <w:r w:rsidRPr="00C831E1">
        <w:rPr>
          <w:rFonts w:ascii="Times New Roman" w:eastAsia="Calibri" w:hAnsi="Times New Roman" w:cs="Times New Roman"/>
          <w:sz w:val="28"/>
          <w:szCs w:val="28"/>
        </w:rPr>
        <w:t xml:space="preserve"> планируется </w:t>
      </w:r>
      <w:r w:rsidR="0060533B">
        <w:rPr>
          <w:rFonts w:ascii="Times New Roman" w:eastAsia="Calibri" w:hAnsi="Times New Roman" w:cs="Times New Roman"/>
          <w:sz w:val="28"/>
          <w:szCs w:val="28"/>
        </w:rPr>
        <w:t xml:space="preserve">сохранить </w:t>
      </w:r>
      <w:r w:rsidR="003F71D0">
        <w:rPr>
          <w:rFonts w:ascii="Times New Roman" w:eastAsia="Calibri" w:hAnsi="Times New Roman" w:cs="Times New Roman"/>
          <w:sz w:val="28"/>
          <w:szCs w:val="28"/>
        </w:rPr>
        <w:t xml:space="preserve">данный </w:t>
      </w:r>
      <w:r w:rsidR="0060533B">
        <w:rPr>
          <w:rFonts w:ascii="Times New Roman" w:eastAsia="Calibri" w:hAnsi="Times New Roman" w:cs="Times New Roman"/>
          <w:sz w:val="28"/>
          <w:szCs w:val="28"/>
        </w:rPr>
        <w:t xml:space="preserve">уровень </w:t>
      </w:r>
      <w:r w:rsidR="003F71D0">
        <w:rPr>
          <w:rFonts w:ascii="Times New Roman" w:eastAsia="Calibri" w:hAnsi="Times New Roman" w:cs="Times New Roman"/>
          <w:sz w:val="28"/>
          <w:szCs w:val="28"/>
        </w:rPr>
        <w:t>заработной платы</w:t>
      </w:r>
      <w:r w:rsidRPr="00C831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533B" w:rsidRDefault="00633257" w:rsidP="006053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1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87EA8" w:rsidRPr="00E477AF" w:rsidRDefault="00587EA8" w:rsidP="00E477AF">
      <w:pPr>
        <w:pStyle w:val="a3"/>
        <w:numPr>
          <w:ilvl w:val="0"/>
          <w:numId w:val="32"/>
        </w:numPr>
        <w:jc w:val="center"/>
        <w:rPr>
          <w:b/>
        </w:rPr>
      </w:pPr>
      <w:r w:rsidRPr="00E477AF">
        <w:rPr>
          <w:b/>
        </w:rPr>
        <w:t>Дошкольное образование</w:t>
      </w:r>
    </w:p>
    <w:p w:rsidR="00395362" w:rsidRDefault="00395362" w:rsidP="00255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5FA" w:rsidRPr="00347900" w:rsidRDefault="009415FA" w:rsidP="0081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7900">
        <w:rPr>
          <w:rFonts w:ascii="Times New Roman" w:hAnsi="Times New Roman" w:cs="Times New Roman"/>
          <w:sz w:val="28"/>
          <w:szCs w:val="28"/>
        </w:rPr>
        <w:t>Важнейшей составляющей будущих достижений района рассматривается качественное образование, первой ступенью, которой является дошкольное образование.</w:t>
      </w:r>
    </w:p>
    <w:p w:rsidR="009415FA" w:rsidRPr="00347900" w:rsidRDefault="009415FA" w:rsidP="008115EB">
      <w:pPr>
        <w:pStyle w:val="a9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7900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в Инсарском муниципальном районе функционируют 4 дошкольные образовательные организации на 345 мест, которые посещают </w:t>
      </w:r>
      <w:r w:rsidRPr="00264654">
        <w:rPr>
          <w:rFonts w:ascii="Times New Roman" w:hAnsi="Times New Roman" w:cs="Times New Roman"/>
          <w:color w:val="000000"/>
          <w:sz w:val="28"/>
          <w:szCs w:val="28"/>
        </w:rPr>
        <w:t>372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ребёнка</w:t>
      </w:r>
      <w:r w:rsidRPr="00347900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возраста от 1,5 до 7 лет. На базе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347900">
        <w:rPr>
          <w:rFonts w:ascii="Times New Roman" w:hAnsi="Times New Roman" w:cs="Times New Roman"/>
          <w:color w:val="000000"/>
          <w:sz w:val="28"/>
          <w:szCs w:val="28"/>
        </w:rPr>
        <w:t xml:space="preserve">сельских общеобразовательных учреждений  функционируют группы кратковременного пребывания с охватом </w:t>
      </w:r>
      <w:r w:rsidRPr="00264654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347900">
        <w:rPr>
          <w:rFonts w:ascii="Times New Roman" w:hAnsi="Times New Roman" w:cs="Times New Roman"/>
          <w:color w:val="000000"/>
          <w:sz w:val="28"/>
          <w:szCs w:val="28"/>
        </w:rPr>
        <w:t>детей.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7900">
        <w:rPr>
          <w:rFonts w:ascii="Times New Roman" w:hAnsi="Times New Roman" w:cs="Times New Roman"/>
          <w:sz w:val="28"/>
          <w:szCs w:val="28"/>
        </w:rPr>
        <w:t>В детских садах работают группы кратковременного пребывания для детей от года до полутора лет.</w:t>
      </w:r>
    </w:p>
    <w:p w:rsidR="009415FA" w:rsidRDefault="009415FA" w:rsidP="0081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детей </w:t>
      </w:r>
      <w:r w:rsidRPr="00347900">
        <w:rPr>
          <w:rFonts w:ascii="Times New Roman" w:hAnsi="Times New Roman" w:cs="Times New Roman"/>
          <w:sz w:val="28"/>
          <w:szCs w:val="28"/>
        </w:rPr>
        <w:t>в возрасте 1-6 лет, получающих дошкольную образовательную услугу в дошкольных учреждениях в общей численности детей в возрасте 1-6 лет, составила в 20</w:t>
      </w:r>
      <w:r>
        <w:rPr>
          <w:rFonts w:ascii="Times New Roman" w:hAnsi="Times New Roman" w:cs="Times New Roman"/>
          <w:sz w:val="28"/>
          <w:szCs w:val="28"/>
        </w:rPr>
        <w:t>20 году 63,1</w:t>
      </w:r>
      <w:r w:rsidRPr="00347900">
        <w:rPr>
          <w:rFonts w:ascii="Times New Roman" w:hAnsi="Times New Roman" w:cs="Times New Roman"/>
          <w:sz w:val="28"/>
          <w:szCs w:val="28"/>
        </w:rPr>
        <w:t xml:space="preserve">%, что на </w:t>
      </w:r>
      <w:r>
        <w:rPr>
          <w:rFonts w:ascii="Times New Roman" w:hAnsi="Times New Roman" w:cs="Times New Roman"/>
          <w:sz w:val="28"/>
          <w:szCs w:val="28"/>
        </w:rPr>
        <w:t>0,4</w:t>
      </w:r>
      <w:r w:rsidRPr="00347900">
        <w:rPr>
          <w:rFonts w:ascii="Times New Roman" w:hAnsi="Times New Roman" w:cs="Times New Roman"/>
          <w:sz w:val="28"/>
          <w:szCs w:val="28"/>
        </w:rPr>
        <w:t xml:space="preserve">% выше уровня предыдущего года. </w:t>
      </w:r>
      <w:r>
        <w:rPr>
          <w:rFonts w:ascii="Times New Roman" w:hAnsi="Times New Roman" w:cs="Times New Roman"/>
          <w:sz w:val="28"/>
          <w:szCs w:val="28"/>
        </w:rPr>
        <w:t>До 2023 г. планируется увеличить данный показатель до 64,5%.</w:t>
      </w:r>
    </w:p>
    <w:p w:rsidR="009415FA" w:rsidRPr="00347900" w:rsidRDefault="009415FA" w:rsidP="0081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7900">
        <w:rPr>
          <w:rFonts w:ascii="Times New Roman" w:hAnsi="Times New Roman" w:cs="Times New Roman"/>
          <w:sz w:val="28"/>
          <w:szCs w:val="28"/>
        </w:rPr>
        <w:t xml:space="preserve">Доля детей в возрасте 1-6 лет, состоящих на учёте для определения в муниципальные дошкольные образовательные учреждения, в общей </w:t>
      </w:r>
      <w:r w:rsidRPr="00347900">
        <w:rPr>
          <w:rFonts w:ascii="Times New Roman" w:hAnsi="Times New Roman" w:cs="Times New Roman"/>
          <w:sz w:val="28"/>
          <w:szCs w:val="28"/>
        </w:rPr>
        <w:lastRenderedPageBreak/>
        <w:t xml:space="preserve">численности детей в возрасте 1-6 лет  составляет 0%. Все желающие посещать детский сад получили путевки-направления и зачислены в дошкольные образовательные учреждения. </w:t>
      </w:r>
    </w:p>
    <w:p w:rsidR="009415FA" w:rsidRDefault="009415FA" w:rsidP="0081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7900">
        <w:rPr>
          <w:rFonts w:ascii="Times New Roman" w:hAnsi="Times New Roman" w:cs="Times New Roman"/>
          <w:sz w:val="28"/>
          <w:szCs w:val="28"/>
        </w:rPr>
        <w:t>Все дошкольные образовательные учреждения находятся в удовлетворительном состоянии.</w:t>
      </w:r>
    </w:p>
    <w:p w:rsidR="009415FA" w:rsidRDefault="009415FA" w:rsidP="00811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Педагогическую деятельность осуществляют 46 педагогов, в том числе 6 специалистов:  3 логопеда, 1 инструктор по физической культуре, 2 музыкальных руководителя.  Высшее образование имеет 34 педагога (74 %),  40 (87 %) педагогов имеют высшую и первую  квалификационные категории.  В дошкольных образовательных учреждениях установлен порядок предоставления (Федеральный уровень) компенсации родительской платы за содержание ребёнка: на первого ребёнка – 20%, на второго – 50%, на третьего и последующих – 70%.</w:t>
      </w:r>
    </w:p>
    <w:p w:rsidR="009415FA" w:rsidRDefault="009415FA" w:rsidP="00941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социологического опроса качеством дошкольного образования детей удовлетворены 95,5% населения. </w:t>
      </w:r>
    </w:p>
    <w:p w:rsidR="009415FA" w:rsidRPr="00103780" w:rsidRDefault="009415FA" w:rsidP="00941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3780">
        <w:rPr>
          <w:rFonts w:ascii="Times New Roman" w:hAnsi="Times New Roman" w:cs="Times New Roman"/>
          <w:sz w:val="28"/>
          <w:szCs w:val="28"/>
        </w:rPr>
        <w:t xml:space="preserve">Для родителей важно не только предоставление места в детском саду, но и качество образовательной среды, психологический комфорт в </w:t>
      </w:r>
      <w:r w:rsidR="008115EB">
        <w:rPr>
          <w:rFonts w:ascii="Times New Roman" w:hAnsi="Times New Roman" w:cs="Times New Roman"/>
          <w:sz w:val="28"/>
          <w:szCs w:val="28"/>
        </w:rPr>
        <w:t>дошкольном учреждении</w:t>
      </w:r>
      <w:r w:rsidRPr="001037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15FA" w:rsidRPr="00103780" w:rsidRDefault="009415FA" w:rsidP="009415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3780">
        <w:rPr>
          <w:rFonts w:ascii="Times New Roman" w:hAnsi="Times New Roman" w:cs="Times New Roman"/>
          <w:sz w:val="28"/>
          <w:szCs w:val="28"/>
        </w:rPr>
        <w:t>Для координации работы в этом направлении реализуется проект «Поддержка семей, имеющих детей», в рамках которого организована работа Региональной службы оказания психолого-педагогической, методической и консультативной помощи гражданам, имеющим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15FA" w:rsidRDefault="009415FA" w:rsidP="009415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воспитатель МБДОУ «Инсарский детский сад «Золотой ключик» комбинированного вида» Костина Г.В. стала обладателем  премии  главы Инсарского муниципального района и победителем республиканского конкурса «Лучший лидер первичной профсоюзной организации». Слепцова Е.В., воспитатель МБДОУ «Инсарский детский сад «Золотой ключик» комбинированного вида» стала победителем районного конкурса профессионального мастерства  «Воспитатель года - 2020».</w:t>
      </w:r>
    </w:p>
    <w:p w:rsidR="009415FA" w:rsidRPr="001C6397" w:rsidRDefault="009415FA" w:rsidP="009415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дошкольного возраста стали активными участниками Всероссийского Фестиваля ГТО «Первые шаги» среди воспитанников дошкольных образовательных организаций</w:t>
      </w:r>
      <w:r w:rsidR="008115EB">
        <w:rPr>
          <w:rFonts w:ascii="Times New Roman" w:hAnsi="Times New Roman" w:cs="Times New Roman"/>
          <w:sz w:val="28"/>
          <w:szCs w:val="28"/>
        </w:rPr>
        <w:t xml:space="preserve">. Из 56 </w:t>
      </w:r>
      <w:r w:rsidRPr="001C6397">
        <w:rPr>
          <w:rFonts w:ascii="Times New Roman" w:hAnsi="Times New Roman" w:cs="Times New Roman"/>
          <w:sz w:val="28"/>
          <w:szCs w:val="28"/>
        </w:rPr>
        <w:t>участников золотой значок  ГТО получили 11 детей.</w:t>
      </w:r>
    </w:p>
    <w:p w:rsidR="009415FA" w:rsidRPr="00C84729" w:rsidRDefault="009415FA" w:rsidP="009415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истекшем году дети  дошкольного возраста активно принимали участие в муниципальном этапе республиканского конкурса технического </w:t>
      </w:r>
      <w:r w:rsidRPr="00C84729">
        <w:rPr>
          <w:rFonts w:ascii="Times New Roman" w:hAnsi="Times New Roman" w:cs="Times New Roman"/>
          <w:sz w:val="28"/>
          <w:szCs w:val="28"/>
        </w:rPr>
        <w:t xml:space="preserve">творчества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</w:t>
      </w:r>
      <w:r w:rsidRPr="00C84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Творчество юных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84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современной России</w:t>
      </w:r>
      <w:bookmarkStart w:id="0" w:name="_GoBack"/>
      <w:bookmarkEnd w:id="0"/>
      <w:r w:rsidRPr="00C84729">
        <w:rPr>
          <w:rFonts w:ascii="Times New Roman" w:hAnsi="Times New Roman" w:cs="Times New Roman"/>
          <w:sz w:val="28"/>
          <w:szCs w:val="28"/>
        </w:rPr>
        <w:t>».</w:t>
      </w:r>
    </w:p>
    <w:p w:rsidR="00FD2EDE" w:rsidRDefault="009415FA" w:rsidP="003C2BE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Дошкольные образовательные  организации района являются региональной экспериментальной площадкой по апробации инновационной педагогической методики «Ранняя профориентация: технология и работа с детьми дошкольного возраста». </w:t>
      </w:r>
    </w:p>
    <w:p w:rsidR="009415FA" w:rsidRDefault="009415FA" w:rsidP="0094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EA8" w:rsidRDefault="00587EA8" w:rsidP="00E477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Общее и дополнительное образование</w:t>
      </w:r>
    </w:p>
    <w:p w:rsidR="009415FA" w:rsidRPr="00227698" w:rsidRDefault="009415FA" w:rsidP="0094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69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7698">
        <w:rPr>
          <w:rFonts w:ascii="Times New Roman" w:hAnsi="Times New Roman" w:cs="Times New Roman"/>
          <w:sz w:val="28"/>
          <w:szCs w:val="28"/>
        </w:rPr>
        <w:t>В Инса</w:t>
      </w:r>
      <w:r>
        <w:rPr>
          <w:rFonts w:ascii="Times New Roman" w:hAnsi="Times New Roman" w:cs="Times New Roman"/>
          <w:sz w:val="28"/>
          <w:szCs w:val="28"/>
        </w:rPr>
        <w:t>рском муниципальном районе в 2020-2021</w:t>
      </w:r>
      <w:r w:rsidRPr="00227698">
        <w:rPr>
          <w:rFonts w:ascii="Times New Roman" w:hAnsi="Times New Roman" w:cs="Times New Roman"/>
          <w:sz w:val="28"/>
          <w:szCs w:val="28"/>
        </w:rPr>
        <w:t xml:space="preserve"> учебном году функционируют 7 общеобразовательных средних школ. Все учреждения </w:t>
      </w:r>
      <w:r w:rsidRPr="00227698">
        <w:rPr>
          <w:rFonts w:ascii="Times New Roman" w:hAnsi="Times New Roman" w:cs="Times New Roman"/>
          <w:sz w:val="28"/>
          <w:szCs w:val="28"/>
        </w:rPr>
        <w:lastRenderedPageBreak/>
        <w:t>находятся в удовлетворительном состоянии. В общеобразовательных учреждениях обучается 10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227698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9415FA" w:rsidRPr="00227698" w:rsidRDefault="009415FA" w:rsidP="0094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69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В 2020</w:t>
      </w:r>
      <w:r w:rsidRPr="00227698">
        <w:rPr>
          <w:rFonts w:ascii="Times New Roman" w:hAnsi="Times New Roman" w:cs="Times New Roman"/>
          <w:sz w:val="28"/>
          <w:szCs w:val="28"/>
        </w:rPr>
        <w:t xml:space="preserve"> году все выпускники муниципальных общеобразовательных учреждений получили аттестат о среднем общем образовании, успешно сдав единый государственный экзамен.</w:t>
      </w:r>
    </w:p>
    <w:p w:rsidR="009415FA" w:rsidRPr="003456BE" w:rsidRDefault="009415FA" w:rsidP="009415FA">
      <w:pPr>
        <w:tabs>
          <w:tab w:val="left" w:pos="757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Pr="003456BE">
        <w:rPr>
          <w:rFonts w:ascii="Times New Roman" w:hAnsi="Times New Roman" w:cs="Times New Roman"/>
          <w:sz w:val="28"/>
          <w:szCs w:val="28"/>
        </w:rPr>
        <w:t xml:space="preserve"> году продолжались работы по улучшению материально-технической базы школ. Школы были о</w:t>
      </w:r>
      <w:r w:rsidRPr="003456BE">
        <w:rPr>
          <w:rFonts w:ascii="Times New Roman" w:hAnsi="Times New Roman" w:cs="Times New Roman"/>
          <w:bCs/>
          <w:sz w:val="28"/>
          <w:szCs w:val="28"/>
        </w:rPr>
        <w:t>снащены учебно-лабораторным, компьютерн</w:t>
      </w:r>
      <w:r>
        <w:rPr>
          <w:rFonts w:ascii="Times New Roman" w:hAnsi="Times New Roman" w:cs="Times New Roman"/>
          <w:bCs/>
          <w:sz w:val="28"/>
          <w:szCs w:val="28"/>
        </w:rPr>
        <w:t xml:space="preserve">ым оборудованием, наглядностью. </w:t>
      </w:r>
      <w:r w:rsidRPr="003456BE">
        <w:rPr>
          <w:rFonts w:ascii="Times New Roman" w:hAnsi="Times New Roman" w:cs="Times New Roman"/>
          <w:bCs/>
          <w:sz w:val="28"/>
          <w:szCs w:val="28"/>
        </w:rPr>
        <w:t xml:space="preserve">Фонды школьных библиотек пополнились за счет приобретения учебников на сумму </w:t>
      </w:r>
      <w:r w:rsidR="00705552">
        <w:rPr>
          <w:rFonts w:ascii="Times New Roman" w:hAnsi="Times New Roman" w:cs="Times New Roman"/>
          <w:bCs/>
          <w:sz w:val="28"/>
          <w:szCs w:val="28"/>
        </w:rPr>
        <w:t>1868 тыс.</w:t>
      </w:r>
      <w:r w:rsidRPr="003456BE">
        <w:rPr>
          <w:rFonts w:ascii="Times New Roman" w:hAnsi="Times New Roman" w:cs="Times New Roman"/>
          <w:bCs/>
          <w:sz w:val="28"/>
          <w:szCs w:val="28"/>
        </w:rPr>
        <w:t>рублей.</w:t>
      </w:r>
      <w:r w:rsidRPr="003456BE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</w:t>
      </w:r>
      <w:r w:rsidRPr="003456BE">
        <w:rPr>
          <w:rFonts w:ascii="Times New Roman" w:hAnsi="Times New Roman" w:cs="Times New Roman"/>
          <w:bCs/>
          <w:sz w:val="28"/>
          <w:szCs w:val="28"/>
        </w:rPr>
        <w:t>Проведен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3456BE">
        <w:rPr>
          <w:rFonts w:ascii="Times New Roman" w:hAnsi="Times New Roman" w:cs="Times New Roman"/>
          <w:bCs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3456BE">
        <w:rPr>
          <w:rFonts w:ascii="Times New Roman" w:hAnsi="Times New Roman" w:cs="Times New Roman"/>
          <w:bCs/>
          <w:sz w:val="28"/>
          <w:szCs w:val="28"/>
        </w:rPr>
        <w:t xml:space="preserve"> по обеспечению теплового, водного, воздушного режима, созданию условий противопожарной  безопасности, на что затрачено </w:t>
      </w:r>
      <w:r>
        <w:rPr>
          <w:rFonts w:ascii="Times New Roman" w:hAnsi="Times New Roman" w:cs="Times New Roman"/>
          <w:bCs/>
          <w:sz w:val="28"/>
          <w:szCs w:val="28"/>
        </w:rPr>
        <w:t>1533</w:t>
      </w:r>
      <w:r w:rsidR="00705552">
        <w:rPr>
          <w:rFonts w:ascii="Times New Roman" w:hAnsi="Times New Roman" w:cs="Times New Roman"/>
          <w:bCs/>
          <w:sz w:val="28"/>
          <w:szCs w:val="28"/>
        </w:rPr>
        <w:t>,3 тыс.</w:t>
      </w:r>
      <w:r w:rsidRPr="003456BE">
        <w:rPr>
          <w:rFonts w:ascii="Times New Roman" w:hAnsi="Times New Roman" w:cs="Times New Roman"/>
          <w:bCs/>
          <w:sz w:val="28"/>
          <w:szCs w:val="28"/>
        </w:rPr>
        <w:t xml:space="preserve">рублей. </w:t>
      </w:r>
      <w:r w:rsidRPr="003456BE">
        <w:rPr>
          <w:rFonts w:ascii="Times New Roman" w:hAnsi="Times New Roman" w:cs="Times New Roman"/>
          <w:sz w:val="28"/>
          <w:szCs w:val="28"/>
        </w:rPr>
        <w:t>За счет средств бюджета Инсарского муниципального района п</w:t>
      </w:r>
      <w:r w:rsidRPr="003456BE">
        <w:rPr>
          <w:rFonts w:ascii="Times New Roman" w:hAnsi="Times New Roman" w:cs="Times New Roman"/>
          <w:bCs/>
          <w:sz w:val="28"/>
          <w:szCs w:val="28"/>
        </w:rPr>
        <w:t>роведен</w:t>
      </w:r>
      <w:r>
        <w:rPr>
          <w:rFonts w:ascii="Times New Roman" w:hAnsi="Times New Roman" w:cs="Times New Roman"/>
          <w:bCs/>
          <w:sz w:val="28"/>
          <w:szCs w:val="28"/>
        </w:rPr>
        <w:t>а замена окон</w:t>
      </w:r>
      <w:r w:rsidRPr="003456B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3456BE">
        <w:rPr>
          <w:rFonts w:ascii="Times New Roman" w:hAnsi="Times New Roman" w:cs="Times New Roman"/>
          <w:bCs/>
          <w:sz w:val="28"/>
          <w:szCs w:val="28"/>
        </w:rPr>
        <w:t>классных комнат</w:t>
      </w:r>
      <w:r>
        <w:rPr>
          <w:rFonts w:ascii="Times New Roman" w:hAnsi="Times New Roman" w:cs="Times New Roman"/>
          <w:bCs/>
          <w:sz w:val="28"/>
          <w:szCs w:val="28"/>
        </w:rPr>
        <w:t>ах</w:t>
      </w:r>
      <w:r w:rsidRPr="003456BE">
        <w:rPr>
          <w:rFonts w:ascii="Times New Roman" w:hAnsi="Times New Roman" w:cs="Times New Roman"/>
          <w:bCs/>
          <w:sz w:val="28"/>
          <w:szCs w:val="28"/>
        </w:rPr>
        <w:t xml:space="preserve"> в Сиалеевско-Пятинской средней школы на сумму </w:t>
      </w:r>
      <w:r w:rsidR="00284C93">
        <w:rPr>
          <w:rFonts w:ascii="Times New Roman" w:hAnsi="Times New Roman" w:cs="Times New Roman"/>
          <w:bCs/>
          <w:sz w:val="28"/>
          <w:szCs w:val="28"/>
        </w:rPr>
        <w:t>60 тыс.</w:t>
      </w:r>
      <w:r w:rsidRPr="003456BE">
        <w:rPr>
          <w:rFonts w:ascii="Times New Roman" w:hAnsi="Times New Roman" w:cs="Times New Roman"/>
          <w:bCs/>
          <w:sz w:val="28"/>
          <w:szCs w:val="28"/>
        </w:rPr>
        <w:t xml:space="preserve">рублей. </w:t>
      </w:r>
    </w:p>
    <w:p w:rsidR="009415FA" w:rsidRPr="003456BE" w:rsidRDefault="009415FA" w:rsidP="009415FA">
      <w:pPr>
        <w:tabs>
          <w:tab w:val="left" w:pos="75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6BE">
        <w:rPr>
          <w:rFonts w:ascii="Times New Roman" w:hAnsi="Times New Roman" w:cs="Times New Roman"/>
          <w:bCs/>
          <w:sz w:val="28"/>
          <w:szCs w:val="28"/>
        </w:rPr>
        <w:t>Улучшению материально-технической базы способствовало активное участие образовательных организаций в региональных проектах:</w:t>
      </w:r>
      <w:r w:rsidRPr="003456B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415FA" w:rsidRPr="003456BE" w:rsidRDefault="009415FA" w:rsidP="009415F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6BE">
        <w:rPr>
          <w:rFonts w:ascii="Times New Roman" w:hAnsi="Times New Roman" w:cs="Times New Roman"/>
          <w:sz w:val="28"/>
          <w:szCs w:val="28"/>
        </w:rPr>
        <w:t xml:space="preserve"> «Современная школа»:</w:t>
      </w:r>
    </w:p>
    <w:p w:rsidR="009415FA" w:rsidRPr="001E05B0" w:rsidRDefault="001264B5" w:rsidP="009415FA">
      <w:pPr>
        <w:spacing w:after="0" w:line="240" w:lineRule="auto"/>
        <w:ind w:firstLine="9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1051560</wp:posOffset>
            </wp:positionV>
            <wp:extent cx="3821430" cy="2377440"/>
            <wp:effectExtent l="19050" t="0" r="7620" b="0"/>
            <wp:wrapSquare wrapText="bothSides"/>
            <wp:docPr id="15" name="Рисунок 4" descr="https://sun9-27.userapi.com/impg/6oinWrMa27kKaScSaXUdX1yynZFPVq0mCdbAkA/EV_WpeQ5IDs.jpg?size=1280x720&amp;quality=96&amp;sign=4c2094d41466e008e752f66806ac2e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6oinWrMa27kKaScSaXUdX1yynZFPVq0mCdbAkA/EV_WpeQ5IDs.jpg?size=1280x720&amp;quality=96&amp;sign=4c2094d41466e008e752f66806ac2e6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1083945</wp:posOffset>
            </wp:positionV>
            <wp:extent cx="3521710" cy="2345055"/>
            <wp:effectExtent l="19050" t="0" r="2540" b="0"/>
            <wp:wrapSquare wrapText="bothSides"/>
            <wp:docPr id="12" name="Рисунок 1" descr="https://sun9-26.userapi.com/impg/IXqqQS2j4AuJ0NvpHuiPDF7oJ04EO5-XW0EL2w/vHMAqm2F3Ss.jpg?size=1280x853&amp;quality=96&amp;sign=e93fb7181caae23e1843915f00b4a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IXqqQS2j4AuJ0NvpHuiPDF7oJ04EO5-XW0EL2w/vHMAqm2F3Ss.jpg?size=1280x853&amp;quality=96&amp;sign=e93fb7181caae23e1843915f00b4ab7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5FA" w:rsidRPr="003456BE">
        <w:rPr>
          <w:rFonts w:ascii="Times New Roman" w:hAnsi="Times New Roman" w:cs="Times New Roman"/>
          <w:sz w:val="28"/>
          <w:szCs w:val="28"/>
        </w:rPr>
        <w:t xml:space="preserve"> - в МБОУ «</w:t>
      </w:r>
      <w:r w:rsidR="009415FA">
        <w:rPr>
          <w:rFonts w:ascii="Times New Roman" w:hAnsi="Times New Roman" w:cs="Times New Roman"/>
          <w:sz w:val="28"/>
          <w:szCs w:val="28"/>
        </w:rPr>
        <w:t>Инсарская</w:t>
      </w:r>
      <w:r w:rsidR="009415FA" w:rsidRPr="003456BE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 w:rsidR="009415FA">
        <w:rPr>
          <w:rFonts w:ascii="Times New Roman" w:hAnsi="Times New Roman" w:cs="Times New Roman"/>
          <w:sz w:val="28"/>
          <w:szCs w:val="28"/>
        </w:rPr>
        <w:t xml:space="preserve"> №1</w:t>
      </w:r>
      <w:r w:rsidR="009415FA" w:rsidRPr="003456BE">
        <w:rPr>
          <w:rFonts w:ascii="Times New Roman" w:hAnsi="Times New Roman" w:cs="Times New Roman"/>
          <w:sz w:val="28"/>
          <w:szCs w:val="28"/>
        </w:rPr>
        <w:t xml:space="preserve">» </w:t>
      </w:r>
      <w:r w:rsidR="009415FA">
        <w:rPr>
          <w:rFonts w:ascii="Times New Roman" w:hAnsi="Times New Roman" w:cs="Times New Roman"/>
          <w:sz w:val="28"/>
          <w:szCs w:val="28"/>
        </w:rPr>
        <w:t xml:space="preserve"> и МБОУ «Нововерхиссенская </w:t>
      </w:r>
      <w:r w:rsidR="009415FA" w:rsidRPr="003456BE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 w:rsidR="009415FA">
        <w:rPr>
          <w:rFonts w:ascii="Times New Roman" w:hAnsi="Times New Roman" w:cs="Times New Roman"/>
          <w:sz w:val="28"/>
          <w:szCs w:val="28"/>
        </w:rPr>
        <w:t xml:space="preserve">» </w:t>
      </w:r>
      <w:r w:rsidR="009415FA" w:rsidRPr="003456BE">
        <w:rPr>
          <w:rFonts w:ascii="Times New Roman" w:hAnsi="Times New Roman" w:cs="Times New Roman"/>
          <w:sz w:val="28"/>
          <w:szCs w:val="28"/>
        </w:rPr>
        <w:t>создан</w:t>
      </w:r>
      <w:r w:rsidR="009415FA">
        <w:rPr>
          <w:rFonts w:ascii="Times New Roman" w:hAnsi="Times New Roman" w:cs="Times New Roman"/>
          <w:sz w:val="28"/>
          <w:szCs w:val="28"/>
        </w:rPr>
        <w:t>а</w:t>
      </w:r>
      <w:r w:rsidR="009415FA" w:rsidRPr="003456BE">
        <w:rPr>
          <w:rFonts w:ascii="Times New Roman" w:hAnsi="Times New Roman" w:cs="Times New Roman"/>
          <w:sz w:val="28"/>
          <w:szCs w:val="28"/>
        </w:rPr>
        <w:t xml:space="preserve"> материально-техническая база для реализации основных и дополнительных общеобразовательных программ цифрового и гуманитарного профилей «Точка роста», поступило оборудование на </w:t>
      </w:r>
      <w:r w:rsidR="009415FA" w:rsidRPr="001E05B0">
        <w:rPr>
          <w:rFonts w:ascii="Times New Roman" w:hAnsi="Times New Roman" w:cs="Times New Roman"/>
          <w:sz w:val="28"/>
          <w:szCs w:val="28"/>
        </w:rPr>
        <w:t>сумму 2234</w:t>
      </w:r>
      <w:r w:rsidR="00705552">
        <w:rPr>
          <w:rFonts w:ascii="Times New Roman" w:hAnsi="Times New Roman" w:cs="Times New Roman"/>
          <w:sz w:val="28"/>
          <w:szCs w:val="28"/>
        </w:rPr>
        <w:t>,1 тыс.</w:t>
      </w:r>
      <w:r w:rsidR="009415FA" w:rsidRPr="001E05B0">
        <w:rPr>
          <w:rFonts w:ascii="Times New Roman" w:hAnsi="Times New Roman" w:cs="Times New Roman"/>
          <w:sz w:val="28"/>
          <w:szCs w:val="28"/>
        </w:rPr>
        <w:t xml:space="preserve"> рублей; </w:t>
      </w:r>
    </w:p>
    <w:p w:rsidR="009415FA" w:rsidRPr="001E05B0" w:rsidRDefault="009415FA" w:rsidP="009415F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5B0">
        <w:rPr>
          <w:rFonts w:ascii="Times New Roman" w:hAnsi="Times New Roman" w:cs="Times New Roman"/>
          <w:sz w:val="28"/>
          <w:szCs w:val="28"/>
        </w:rPr>
        <w:t>«Успех каждого ребенка»:</w:t>
      </w:r>
    </w:p>
    <w:p w:rsidR="009415FA" w:rsidRDefault="009415FA" w:rsidP="009415FA">
      <w:pPr>
        <w:spacing w:after="0" w:line="240" w:lineRule="auto"/>
        <w:ind w:firstLine="960"/>
        <w:jc w:val="both"/>
        <w:rPr>
          <w:rFonts w:ascii="Times New Roman" w:hAnsi="Times New Roman" w:cs="Times New Roman"/>
          <w:sz w:val="28"/>
          <w:szCs w:val="28"/>
        </w:rPr>
      </w:pPr>
      <w:r w:rsidRPr="003456BE">
        <w:rPr>
          <w:rFonts w:ascii="Times New Roman" w:hAnsi="Times New Roman" w:cs="Times New Roman"/>
          <w:sz w:val="28"/>
          <w:szCs w:val="28"/>
        </w:rPr>
        <w:t xml:space="preserve"> - обновление материально-технической базы для занятий физической культурой и спортом в  общеобразовательных организациях, расположенных в сельской местности:</w:t>
      </w:r>
      <w:r w:rsidRPr="002C7813">
        <w:rPr>
          <w:rFonts w:ascii="Times New Roman" w:hAnsi="Times New Roman" w:cs="Times New Roman"/>
          <w:sz w:val="28"/>
          <w:szCs w:val="28"/>
        </w:rPr>
        <w:t xml:space="preserve"> в МБОУ «Кочетовская средняя общеобразовательная школа»» пров</w:t>
      </w:r>
      <w:r>
        <w:rPr>
          <w:rFonts w:ascii="Times New Roman" w:hAnsi="Times New Roman" w:cs="Times New Roman"/>
          <w:sz w:val="28"/>
          <w:szCs w:val="28"/>
        </w:rPr>
        <w:t>едены следующие виды работ: ремо</w:t>
      </w:r>
      <w:r w:rsidRPr="002C7813">
        <w:rPr>
          <w:rFonts w:ascii="Times New Roman" w:hAnsi="Times New Roman" w:cs="Times New Roman"/>
          <w:sz w:val="28"/>
          <w:szCs w:val="28"/>
        </w:rPr>
        <w:t>нт спортивного зала на 167</w:t>
      </w:r>
      <w:r w:rsidR="00705552">
        <w:rPr>
          <w:rFonts w:ascii="Times New Roman" w:hAnsi="Times New Roman" w:cs="Times New Roman"/>
          <w:sz w:val="28"/>
          <w:szCs w:val="28"/>
        </w:rPr>
        <w:t>,3 тыс.</w:t>
      </w:r>
      <w:r w:rsidRPr="002C7813">
        <w:rPr>
          <w:rFonts w:ascii="Times New Roman" w:hAnsi="Times New Roman" w:cs="Times New Roman"/>
          <w:sz w:val="28"/>
          <w:szCs w:val="28"/>
        </w:rPr>
        <w:t xml:space="preserve">рублей, закупка спортивного инвентаря на </w:t>
      </w:r>
      <w:r w:rsidR="00705552">
        <w:rPr>
          <w:rFonts w:ascii="Times New Roman" w:hAnsi="Times New Roman" w:cs="Times New Roman"/>
          <w:sz w:val="28"/>
          <w:szCs w:val="28"/>
        </w:rPr>
        <w:t>15,0 тыс.</w:t>
      </w:r>
      <w:r w:rsidRPr="002C7813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15FA" w:rsidRPr="002C7813" w:rsidRDefault="009415FA" w:rsidP="009415FA">
      <w:pPr>
        <w:spacing w:after="0" w:line="240" w:lineRule="auto"/>
        <w:ind w:firstLine="960"/>
        <w:jc w:val="both"/>
        <w:rPr>
          <w:rFonts w:ascii="Times New Roman" w:hAnsi="Times New Roman" w:cs="Times New Roman"/>
          <w:sz w:val="28"/>
          <w:szCs w:val="28"/>
        </w:rPr>
      </w:pPr>
      <w:r w:rsidRPr="002C7813">
        <w:rPr>
          <w:rFonts w:ascii="Times New Roman" w:hAnsi="Times New Roman" w:cs="Times New Roman"/>
          <w:sz w:val="28"/>
          <w:szCs w:val="28"/>
        </w:rPr>
        <w:t>- создание новых мест в образовательных организациях различных типов для реализации дополнительных общеразвивающих программ всех направлений</w:t>
      </w:r>
      <w:r>
        <w:rPr>
          <w:rFonts w:ascii="Times New Roman" w:hAnsi="Times New Roman" w:cs="Times New Roman"/>
          <w:sz w:val="28"/>
          <w:szCs w:val="28"/>
        </w:rPr>
        <w:t>: в общеобразовательные школы и учреждения дополнительного образования поступило оборудование на сумму 974</w:t>
      </w:r>
      <w:r w:rsidR="00284C93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>рублей.</w:t>
      </w:r>
    </w:p>
    <w:p w:rsidR="009415FA" w:rsidRDefault="00284C93" w:rsidP="009415FA">
      <w:pPr>
        <w:spacing w:after="0" w:line="240" w:lineRule="auto"/>
        <w:ind w:firstLine="9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д</w:t>
      </w:r>
      <w:r w:rsidR="009415FA" w:rsidRPr="003456BE">
        <w:rPr>
          <w:rFonts w:ascii="Times New Roman" w:hAnsi="Times New Roman" w:cs="Times New Roman"/>
          <w:sz w:val="28"/>
          <w:szCs w:val="28"/>
        </w:rPr>
        <w:t>оля муниципальных общеобразовательных учреждений, соответствующих современным требованиям обучения, в общем количестве муниципальных общеобразова</w:t>
      </w:r>
      <w:r>
        <w:rPr>
          <w:rFonts w:ascii="Times New Roman" w:hAnsi="Times New Roman" w:cs="Times New Roman"/>
          <w:sz w:val="28"/>
          <w:szCs w:val="28"/>
        </w:rPr>
        <w:t>тельных учреждений составила 91</w:t>
      </w:r>
      <w:r w:rsidR="009415FA" w:rsidRPr="003456BE">
        <w:rPr>
          <w:rFonts w:ascii="Times New Roman" w:hAnsi="Times New Roman" w:cs="Times New Roman"/>
          <w:sz w:val="28"/>
          <w:szCs w:val="28"/>
        </w:rPr>
        <w:t xml:space="preserve">%. </w:t>
      </w:r>
      <w:r>
        <w:rPr>
          <w:rFonts w:ascii="Times New Roman" w:hAnsi="Times New Roman" w:cs="Times New Roman"/>
          <w:sz w:val="28"/>
          <w:szCs w:val="28"/>
        </w:rPr>
        <w:t>В планируемый период данный уровень будет сохранен.</w:t>
      </w:r>
    </w:p>
    <w:p w:rsidR="009415FA" w:rsidRPr="00CA5944" w:rsidRDefault="009415FA" w:rsidP="009415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B5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CA5944">
        <w:rPr>
          <w:rFonts w:ascii="Times New Roman" w:eastAsia="Times New Roman" w:hAnsi="Times New Roman" w:cs="Times New Roman"/>
          <w:sz w:val="28"/>
          <w:szCs w:val="28"/>
        </w:rPr>
        <w:t>В сфере реализации национального проекта «Образование» в 2021</w:t>
      </w:r>
      <w:r w:rsidRPr="00CA5944">
        <w:rPr>
          <w:rFonts w:ascii="Times New Roman" w:hAnsi="Times New Roman" w:cs="Times New Roman"/>
          <w:sz w:val="28"/>
          <w:szCs w:val="28"/>
        </w:rPr>
        <w:t>-2022</w:t>
      </w:r>
      <w:r w:rsidRPr="00CA5944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CA5944">
        <w:rPr>
          <w:rFonts w:ascii="Times New Roman" w:hAnsi="Times New Roman" w:cs="Times New Roman"/>
          <w:sz w:val="28"/>
          <w:szCs w:val="28"/>
        </w:rPr>
        <w:t>ах</w:t>
      </w:r>
      <w:r w:rsidRPr="00CA5944">
        <w:rPr>
          <w:rFonts w:ascii="Times New Roman" w:eastAsia="Times New Roman" w:hAnsi="Times New Roman" w:cs="Times New Roman"/>
          <w:sz w:val="28"/>
          <w:szCs w:val="28"/>
        </w:rPr>
        <w:t xml:space="preserve"> планируется участие в следующих региональных проектах:</w:t>
      </w:r>
    </w:p>
    <w:p w:rsidR="009415FA" w:rsidRPr="00CA5944" w:rsidRDefault="009415FA" w:rsidP="009415F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944">
        <w:rPr>
          <w:rFonts w:ascii="Times New Roman" w:eastAsia="Times New Roman" w:hAnsi="Times New Roman" w:cs="Times New Roman"/>
          <w:sz w:val="28"/>
          <w:szCs w:val="28"/>
        </w:rPr>
        <w:t xml:space="preserve"> «Современная школа»:</w:t>
      </w:r>
    </w:p>
    <w:p w:rsidR="009415FA" w:rsidRPr="00CA5944" w:rsidRDefault="009415FA" w:rsidP="009415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944">
        <w:rPr>
          <w:rFonts w:ascii="Times New Roman" w:eastAsia="Times New Roman" w:hAnsi="Times New Roman" w:cs="Times New Roman"/>
          <w:sz w:val="28"/>
          <w:szCs w:val="28"/>
        </w:rPr>
        <w:t xml:space="preserve">        - планируется создать материально-техническую базу для реализации основных и дополнительных общеобразовательных программ цифрового и гуманитарного профилей «Точка роста» в 2021 году в   МБОУ «Инсарская средняя общеобразовательная школа №2», в 2022 году в МБОУ «Русско-Паёвская средняя общеобразовательная школа;</w:t>
      </w:r>
    </w:p>
    <w:p w:rsidR="009415FA" w:rsidRPr="00705552" w:rsidRDefault="009415FA" w:rsidP="00705552">
      <w:pPr>
        <w:pStyle w:val="a3"/>
        <w:numPr>
          <w:ilvl w:val="0"/>
          <w:numId w:val="27"/>
        </w:numPr>
        <w:jc w:val="both"/>
      </w:pPr>
      <w:r w:rsidRPr="00705552">
        <w:t>«Успех каждого ребенка»:</w:t>
      </w:r>
    </w:p>
    <w:p w:rsidR="009415FA" w:rsidRPr="00CA5944" w:rsidRDefault="009415FA" w:rsidP="009415FA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12E3">
        <w:rPr>
          <w:rFonts w:ascii="Times New Roman" w:eastAsia="Times New Roman" w:hAnsi="Times New Roman" w:cs="Times New Roman"/>
          <w:sz w:val="28"/>
          <w:szCs w:val="28"/>
        </w:rPr>
        <w:t xml:space="preserve">       - обновление материально-технической базы для занятий физической культурой и спортом в  общеобразовательных организациях, расположенных </w:t>
      </w:r>
      <w:r w:rsidRPr="00CA5944">
        <w:rPr>
          <w:rFonts w:ascii="Times New Roman" w:eastAsia="Times New Roman" w:hAnsi="Times New Roman" w:cs="Times New Roman"/>
          <w:sz w:val="28"/>
          <w:szCs w:val="28"/>
        </w:rPr>
        <w:t>в сельской местности и малых городах, планируется в 2022 году в МБОУ «Инсарская средняя общеобразовательная школа №2»;</w:t>
      </w:r>
    </w:p>
    <w:p w:rsidR="009415FA" w:rsidRPr="00CA5944" w:rsidRDefault="009415FA" w:rsidP="0094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944">
        <w:rPr>
          <w:rFonts w:ascii="Times New Roman" w:eastAsia="Times New Roman" w:hAnsi="Times New Roman" w:cs="Times New Roman"/>
          <w:sz w:val="28"/>
          <w:szCs w:val="28"/>
        </w:rPr>
        <w:t xml:space="preserve">       3) </w:t>
      </w:r>
      <w:r w:rsidRPr="00CA5944">
        <w:rPr>
          <w:rFonts w:ascii="Times New Roman" w:hAnsi="Times New Roman" w:cs="Times New Roman"/>
          <w:sz w:val="28"/>
          <w:szCs w:val="28"/>
        </w:rPr>
        <w:t>«Цифровая образовательная среда»:</w:t>
      </w:r>
    </w:p>
    <w:p w:rsidR="009415FA" w:rsidRPr="00F96B53" w:rsidRDefault="009415FA" w:rsidP="009415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5944">
        <w:rPr>
          <w:rFonts w:ascii="Times New Roman" w:hAnsi="Times New Roman" w:cs="Times New Roman"/>
          <w:sz w:val="28"/>
          <w:szCs w:val="28"/>
        </w:rPr>
        <w:t xml:space="preserve">      -  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A5944">
        <w:rPr>
          <w:rFonts w:ascii="Times New Roman" w:hAnsi="Times New Roman" w:cs="Times New Roman"/>
          <w:sz w:val="28"/>
          <w:szCs w:val="28"/>
        </w:rPr>
        <w:t xml:space="preserve"> году в МБОУ «Инсарская средняя общеобразовательная школа №1» планируется поступление компьютерного оборудования.</w:t>
      </w:r>
      <w:r w:rsidRPr="00F96B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5FA" w:rsidRDefault="009415FA" w:rsidP="0028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CEE">
        <w:rPr>
          <w:rFonts w:ascii="Times New Roman" w:hAnsi="Times New Roman"/>
          <w:sz w:val="28"/>
          <w:szCs w:val="28"/>
        </w:rPr>
        <w:t xml:space="preserve">       </w:t>
      </w:r>
      <w:r w:rsidRPr="00291CEE">
        <w:rPr>
          <w:rFonts w:ascii="Times New Roman" w:hAnsi="Times New Roman" w:cs="Times New Roman"/>
          <w:sz w:val="28"/>
          <w:szCs w:val="28"/>
        </w:rPr>
        <w:t>Муниципальных общеобразовательных учреждений, здания которых находятся в аварийном состоянии или требуют капитального ремонта, в 2020 году не было.</w:t>
      </w:r>
      <w:r w:rsidR="00284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D9B" w:rsidRDefault="00553D9B" w:rsidP="00255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70C5">
        <w:rPr>
          <w:rFonts w:ascii="Times New Roman" w:hAnsi="Times New Roman" w:cs="Times New Roman"/>
          <w:sz w:val="28"/>
          <w:szCs w:val="28"/>
        </w:rPr>
        <w:t xml:space="preserve">Доля детей первой и второй групп здоровья в общей численности обучающихся в муниципальных общеобразовательных учреждениях  </w:t>
      </w:r>
      <w:r w:rsidR="00C802E3">
        <w:rPr>
          <w:rFonts w:ascii="Times New Roman" w:hAnsi="Times New Roman" w:cs="Times New Roman"/>
          <w:sz w:val="28"/>
          <w:szCs w:val="28"/>
        </w:rPr>
        <w:t>повысилась</w:t>
      </w:r>
      <w:r>
        <w:rPr>
          <w:rFonts w:ascii="Times New Roman" w:hAnsi="Times New Roman" w:cs="Times New Roman"/>
          <w:sz w:val="28"/>
          <w:szCs w:val="28"/>
        </w:rPr>
        <w:t xml:space="preserve"> и составила в 20</w:t>
      </w:r>
      <w:r w:rsidR="00C802E3">
        <w:rPr>
          <w:rFonts w:ascii="Times New Roman" w:hAnsi="Times New Roman" w:cs="Times New Roman"/>
          <w:sz w:val="28"/>
          <w:szCs w:val="28"/>
        </w:rPr>
        <w:t>20</w:t>
      </w:r>
      <w:r w:rsidRPr="000070C5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802E3">
        <w:rPr>
          <w:rFonts w:ascii="Times New Roman" w:hAnsi="Times New Roman" w:cs="Times New Roman"/>
          <w:sz w:val="28"/>
          <w:szCs w:val="28"/>
        </w:rPr>
        <w:t xml:space="preserve">80,9% (2019 – </w:t>
      </w:r>
      <w:r>
        <w:rPr>
          <w:rFonts w:ascii="Times New Roman" w:hAnsi="Times New Roman" w:cs="Times New Roman"/>
          <w:sz w:val="28"/>
          <w:szCs w:val="28"/>
        </w:rPr>
        <w:t>78,8</w:t>
      </w:r>
      <w:r w:rsidRPr="000070C5">
        <w:rPr>
          <w:rFonts w:ascii="Times New Roman" w:hAnsi="Times New Roman" w:cs="Times New Roman"/>
          <w:sz w:val="28"/>
          <w:szCs w:val="28"/>
        </w:rPr>
        <w:t>%</w:t>
      </w:r>
      <w:r w:rsidR="00C802E3">
        <w:rPr>
          <w:rFonts w:ascii="Times New Roman" w:hAnsi="Times New Roman" w:cs="Times New Roman"/>
          <w:sz w:val="28"/>
          <w:szCs w:val="28"/>
        </w:rPr>
        <w:t>)</w:t>
      </w:r>
      <w:r w:rsidRPr="000070C5">
        <w:rPr>
          <w:rFonts w:ascii="Times New Roman" w:hAnsi="Times New Roman" w:cs="Times New Roman"/>
          <w:sz w:val="28"/>
          <w:szCs w:val="28"/>
        </w:rPr>
        <w:t xml:space="preserve">. </w:t>
      </w:r>
      <w:r w:rsidR="00C802E3">
        <w:rPr>
          <w:rFonts w:ascii="Times New Roman" w:hAnsi="Times New Roman" w:cs="Times New Roman"/>
          <w:sz w:val="28"/>
          <w:szCs w:val="28"/>
        </w:rPr>
        <w:t>Благодаря своевременному и качественному проведению диспансеризации и профилактических осмотров, проведению курсов лечения выявленных заболеваний, консультациям с республиканскими специалистами, активной санитарно-просветительной работе медицинских работников в муниципальных образовательных учреждениях по здоровому образу жизни</w:t>
      </w:r>
      <w:r w:rsidR="00C802E3" w:rsidRPr="00C802E3">
        <w:rPr>
          <w:rFonts w:ascii="Times New Roman" w:hAnsi="Times New Roman" w:cs="Times New Roman"/>
          <w:sz w:val="28"/>
          <w:szCs w:val="28"/>
        </w:rPr>
        <w:t xml:space="preserve"> </w:t>
      </w:r>
      <w:r w:rsidR="00C802E3">
        <w:rPr>
          <w:rFonts w:ascii="Times New Roman" w:hAnsi="Times New Roman" w:cs="Times New Roman"/>
          <w:sz w:val="28"/>
          <w:szCs w:val="28"/>
        </w:rPr>
        <w:t>д</w:t>
      </w:r>
      <w:r w:rsidR="00C802E3" w:rsidRPr="000070C5">
        <w:rPr>
          <w:rFonts w:ascii="Times New Roman" w:hAnsi="Times New Roman" w:cs="Times New Roman"/>
          <w:sz w:val="28"/>
          <w:szCs w:val="28"/>
        </w:rPr>
        <w:t xml:space="preserve">оля детей первой и второй групп здоровья в общей численности обучающихся в муниципальных общеобразовательных учреждениях  </w:t>
      </w:r>
      <w:r w:rsidR="00C802E3">
        <w:rPr>
          <w:rFonts w:ascii="Times New Roman" w:hAnsi="Times New Roman" w:cs="Times New Roman"/>
          <w:sz w:val="28"/>
          <w:szCs w:val="28"/>
        </w:rPr>
        <w:t>повысилась и составила в 2020</w:t>
      </w:r>
      <w:r w:rsidR="00C802E3" w:rsidRPr="000070C5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802E3">
        <w:rPr>
          <w:rFonts w:ascii="Times New Roman" w:hAnsi="Times New Roman" w:cs="Times New Roman"/>
          <w:sz w:val="28"/>
          <w:szCs w:val="28"/>
        </w:rPr>
        <w:t>– 80,9% (2019</w:t>
      </w:r>
      <w:r w:rsidR="00705552">
        <w:rPr>
          <w:rFonts w:ascii="Times New Roman" w:hAnsi="Times New Roman" w:cs="Times New Roman"/>
          <w:sz w:val="28"/>
          <w:szCs w:val="28"/>
        </w:rPr>
        <w:t xml:space="preserve"> г.</w:t>
      </w:r>
      <w:r w:rsidR="00C802E3">
        <w:rPr>
          <w:rFonts w:ascii="Times New Roman" w:hAnsi="Times New Roman" w:cs="Times New Roman"/>
          <w:sz w:val="28"/>
          <w:szCs w:val="28"/>
        </w:rPr>
        <w:t xml:space="preserve"> – 78,8</w:t>
      </w:r>
      <w:r w:rsidR="00C802E3" w:rsidRPr="000070C5">
        <w:rPr>
          <w:rFonts w:ascii="Times New Roman" w:hAnsi="Times New Roman" w:cs="Times New Roman"/>
          <w:sz w:val="28"/>
          <w:szCs w:val="28"/>
        </w:rPr>
        <w:t>%</w:t>
      </w:r>
      <w:r w:rsidR="00C802E3">
        <w:rPr>
          <w:rFonts w:ascii="Times New Roman" w:hAnsi="Times New Roman" w:cs="Times New Roman"/>
          <w:sz w:val="28"/>
          <w:szCs w:val="28"/>
        </w:rPr>
        <w:t>)</w:t>
      </w:r>
      <w:r w:rsidR="00C802E3" w:rsidRPr="000070C5">
        <w:rPr>
          <w:rFonts w:ascii="Times New Roman" w:hAnsi="Times New Roman" w:cs="Times New Roman"/>
          <w:sz w:val="28"/>
          <w:szCs w:val="28"/>
        </w:rPr>
        <w:t xml:space="preserve">. </w:t>
      </w:r>
      <w:r w:rsidR="00C802E3">
        <w:rPr>
          <w:rFonts w:ascii="Times New Roman" w:hAnsi="Times New Roman" w:cs="Times New Roman"/>
          <w:sz w:val="28"/>
          <w:szCs w:val="28"/>
        </w:rPr>
        <w:t xml:space="preserve"> Дальнейшая активная п</w:t>
      </w:r>
      <w:r w:rsidRPr="000070C5">
        <w:rPr>
          <w:rFonts w:ascii="Times New Roman" w:hAnsi="Times New Roman" w:cs="Times New Roman"/>
          <w:sz w:val="28"/>
          <w:szCs w:val="28"/>
        </w:rPr>
        <w:t>остоянная работа, направленная на  оздоровление детей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в местном оздоровительном лагере </w:t>
      </w:r>
      <w:r w:rsidRPr="00B65DA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</w:t>
      </w:r>
      <w:r w:rsidRPr="00B65DA5">
        <w:rPr>
          <w:rFonts w:ascii="Times New Roman" w:hAnsi="Times New Roman" w:cs="Times New Roman"/>
          <w:sz w:val="28"/>
          <w:szCs w:val="28"/>
          <w:shd w:val="clear" w:color="auto" w:fill="FFFFFF"/>
        </w:rPr>
        <w:t>. В.Я.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65DA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Антропова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0070C5">
        <w:rPr>
          <w:rFonts w:ascii="Times New Roman" w:hAnsi="Times New Roman" w:cs="Times New Roman"/>
          <w:sz w:val="28"/>
          <w:szCs w:val="28"/>
        </w:rPr>
        <w:t xml:space="preserve"> позволит </w:t>
      </w:r>
      <w:r>
        <w:rPr>
          <w:rFonts w:ascii="Times New Roman" w:hAnsi="Times New Roman" w:cs="Times New Roman"/>
          <w:sz w:val="28"/>
          <w:szCs w:val="28"/>
        </w:rPr>
        <w:t>повысить значения</w:t>
      </w:r>
      <w:r w:rsidRPr="000070C5">
        <w:rPr>
          <w:rFonts w:ascii="Times New Roman" w:hAnsi="Times New Roman" w:cs="Times New Roman"/>
          <w:sz w:val="28"/>
          <w:szCs w:val="28"/>
        </w:rPr>
        <w:t xml:space="preserve"> показателя </w:t>
      </w:r>
      <w:r>
        <w:rPr>
          <w:rFonts w:ascii="Times New Roman" w:hAnsi="Times New Roman" w:cs="Times New Roman"/>
          <w:sz w:val="28"/>
          <w:szCs w:val="28"/>
        </w:rPr>
        <w:t>к 202</w:t>
      </w:r>
      <w:r w:rsidR="00C802E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году до </w:t>
      </w:r>
      <w:r w:rsidR="00C802E3">
        <w:rPr>
          <w:rFonts w:ascii="Times New Roman" w:hAnsi="Times New Roman" w:cs="Times New Roman"/>
          <w:sz w:val="28"/>
          <w:szCs w:val="28"/>
        </w:rPr>
        <w:t>81,2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553D9B" w:rsidRDefault="00553D9B" w:rsidP="002555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обучающиеся </w:t>
      </w:r>
      <w:r w:rsidR="00C802E3" w:rsidRPr="000070C5">
        <w:rPr>
          <w:rFonts w:ascii="Times New Roman" w:hAnsi="Times New Roman" w:cs="Times New Roman"/>
          <w:sz w:val="28"/>
          <w:szCs w:val="28"/>
        </w:rPr>
        <w:t>муниципальных общеобразовательных учреждени</w:t>
      </w:r>
      <w:r w:rsidR="00C802E3">
        <w:rPr>
          <w:rFonts w:ascii="Times New Roman" w:hAnsi="Times New Roman" w:cs="Times New Roman"/>
          <w:sz w:val="28"/>
          <w:szCs w:val="28"/>
        </w:rPr>
        <w:t>й</w:t>
      </w:r>
      <w:r w:rsidR="00C802E3" w:rsidRPr="000070C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занимаются в первую смену.</w:t>
      </w:r>
    </w:p>
    <w:p w:rsidR="00C802E3" w:rsidRPr="00C802E3" w:rsidRDefault="00C802E3" w:rsidP="00C802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2E3">
        <w:rPr>
          <w:rFonts w:ascii="Times New Roman" w:eastAsia="Calibri" w:hAnsi="Times New Roman" w:cs="Times New Roman"/>
          <w:sz w:val="28"/>
          <w:szCs w:val="28"/>
        </w:rPr>
        <w:t>Объем расходов  бюджета Инсарского муниципального района в 2020 году на общее образование в расчете на 1 обучающегося в муниципальных общеобразовательных</w:t>
      </w:r>
      <w:r w:rsidR="001264B5">
        <w:rPr>
          <w:rFonts w:ascii="Times New Roman" w:eastAsia="Calibri" w:hAnsi="Times New Roman" w:cs="Times New Roman"/>
          <w:sz w:val="28"/>
          <w:szCs w:val="28"/>
        </w:rPr>
        <w:t xml:space="preserve"> учреждениях составил 88,3 тыс.руб., что составляет 115,7</w:t>
      </w:r>
      <w:r w:rsidRPr="00C802E3">
        <w:rPr>
          <w:rFonts w:ascii="Times New Roman" w:eastAsia="Calibri" w:hAnsi="Times New Roman" w:cs="Times New Roman"/>
          <w:sz w:val="28"/>
          <w:szCs w:val="28"/>
        </w:rPr>
        <w:t>% к 2019 году. На увеличение расходов на 1 учащегося в 2020 году повлияли повышение зарплаты,</w:t>
      </w:r>
      <w:r w:rsidRPr="00C802E3">
        <w:rPr>
          <w:rFonts w:ascii="Times New Roman" w:hAnsi="Times New Roman" w:cs="Times New Roman"/>
          <w:sz w:val="28"/>
          <w:szCs w:val="28"/>
        </w:rPr>
        <w:t xml:space="preserve"> </w:t>
      </w:r>
      <w:r w:rsidRPr="00C802E3">
        <w:rPr>
          <w:rFonts w:ascii="Times New Roman" w:eastAsia="Calibri" w:hAnsi="Times New Roman" w:cs="Times New Roman"/>
          <w:sz w:val="28"/>
          <w:szCs w:val="28"/>
        </w:rPr>
        <w:t xml:space="preserve">рост тарифов на услуги, введение  выплаты </w:t>
      </w:r>
      <w:r w:rsidRPr="00C802E3">
        <w:rPr>
          <w:rFonts w:ascii="Times New Roman" w:eastAsia="Calibri" w:hAnsi="Times New Roman" w:cs="Times New Roman"/>
          <w:sz w:val="28"/>
          <w:szCs w:val="28"/>
        </w:rPr>
        <w:lastRenderedPageBreak/>
        <w:t>ежемесячного денежного вознаграждения педагогическим работникам за классное руководство, уменьшение числа учащихся.</w:t>
      </w:r>
    </w:p>
    <w:p w:rsidR="004A4E64" w:rsidRDefault="004A4E64" w:rsidP="004A4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7C35">
        <w:rPr>
          <w:rFonts w:ascii="Times New Roman" w:hAnsi="Times New Roman" w:cs="Times New Roman"/>
          <w:sz w:val="28"/>
          <w:szCs w:val="28"/>
          <w:shd w:val="clear" w:color="auto" w:fill="FFFFFF"/>
        </w:rPr>
        <w:t>Доля детей в возрасте 5 - 18 лет, получающих услуги по дополнительному образованию в  организациях различной организационно-правовой формы и формы собственности составила 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4E7C35">
        <w:rPr>
          <w:rFonts w:ascii="Times New Roman" w:hAnsi="Times New Roman" w:cs="Times New Roman"/>
          <w:sz w:val="28"/>
          <w:szCs w:val="28"/>
          <w:shd w:val="clear" w:color="auto" w:fill="FFFFFF"/>
        </w:rPr>
        <w:t>%. По сравнению с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4E7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годом данный показатель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величился на 1</w:t>
      </w:r>
      <w:r w:rsidRPr="004E7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%. </w:t>
      </w:r>
    </w:p>
    <w:p w:rsidR="004A4E64" w:rsidRDefault="004A4E64" w:rsidP="004A4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3E47">
        <w:rPr>
          <w:rFonts w:ascii="Times New Roman" w:hAnsi="Times New Roman"/>
          <w:sz w:val="28"/>
          <w:szCs w:val="28"/>
          <w:shd w:val="clear" w:color="auto" w:fill="FFFFFF"/>
        </w:rPr>
        <w:t xml:space="preserve">Учебно-воспитательный процесс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Инсарской спортивной школе </w:t>
      </w:r>
      <w:r w:rsidRPr="00613E47">
        <w:rPr>
          <w:rFonts w:ascii="Times New Roman" w:hAnsi="Times New Roman"/>
          <w:sz w:val="28"/>
          <w:szCs w:val="28"/>
          <w:shd w:val="clear" w:color="auto" w:fill="FFFFFF"/>
        </w:rPr>
        <w:t>в 2020-21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13E47">
        <w:rPr>
          <w:rFonts w:ascii="Times New Roman" w:hAnsi="Times New Roman"/>
          <w:sz w:val="28"/>
          <w:szCs w:val="28"/>
          <w:shd w:val="clear" w:color="auto" w:fill="FFFFFF"/>
        </w:rPr>
        <w:t>учебном году проводится по 30 дополнительным общеобразовательным программам в области физической культуры и спорта</w:t>
      </w:r>
      <w:r w:rsidRPr="00613E47">
        <w:rPr>
          <w:rFonts w:ascii="Times New Roman" w:hAnsi="Times New Roman" w:cs="Times New Roman"/>
          <w:sz w:val="28"/>
          <w:szCs w:val="28"/>
        </w:rPr>
        <w:t xml:space="preserve">: волейбол, баскетбол, дзюдо, легкая атлетика, лыжные гонки, футбол,  хоккей,  фигурное катание. Всего по ним обучаются 750 воспитанников. </w:t>
      </w:r>
    </w:p>
    <w:p w:rsidR="004A4E64" w:rsidRDefault="004A4E64" w:rsidP="004A4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121E">
        <w:rPr>
          <w:rFonts w:ascii="Times New Roman" w:hAnsi="Times New Roman" w:cs="Times New Roman"/>
          <w:color w:val="000000"/>
          <w:sz w:val="28"/>
          <w:szCs w:val="28"/>
        </w:rPr>
        <w:t>В 2020 году в Инсарском районном Доме творчества  реализовалось 36 дополнительных образовательных  программ различной направленности: художест</w:t>
      </w:r>
      <w:r>
        <w:rPr>
          <w:rFonts w:ascii="Times New Roman" w:hAnsi="Times New Roman" w:cs="Times New Roman"/>
          <w:color w:val="000000"/>
          <w:sz w:val="28"/>
          <w:szCs w:val="28"/>
        </w:rPr>
        <w:t>венной, технической, социально-</w:t>
      </w:r>
      <w:r w:rsidRPr="000F121E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педагогической, естественно- научной, туристско-краеведческой, физкультурно-спортивной.  Охват дополнительным образованием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здесь </w:t>
      </w:r>
      <w:r w:rsidRPr="000F121E">
        <w:rPr>
          <w:rFonts w:ascii="Times New Roman" w:hAnsi="Times New Roman" w:cs="Times New Roman"/>
          <w:color w:val="000000"/>
          <w:sz w:val="28"/>
          <w:szCs w:val="28"/>
        </w:rPr>
        <w:t>составил  631 учащи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0F121E">
        <w:rPr>
          <w:rFonts w:ascii="Times New Roman" w:hAnsi="Times New Roman" w:cs="Times New Roman"/>
          <w:color w:val="000000"/>
          <w:sz w:val="28"/>
          <w:szCs w:val="28"/>
        </w:rPr>
        <w:t xml:space="preserve">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4A4E64" w:rsidRDefault="004A4E64" w:rsidP="004A4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121E">
        <w:rPr>
          <w:rFonts w:ascii="Times New Roman" w:hAnsi="Times New Roman" w:cs="Times New Roman"/>
          <w:color w:val="000000"/>
          <w:sz w:val="28"/>
          <w:szCs w:val="28"/>
        </w:rPr>
        <w:t>Образовательный процесс осуществлялся  на базе Дома творчества, в 5 общеобразовательных   и 3 дошкольных  учреждениях.</w:t>
      </w:r>
    </w:p>
    <w:p w:rsidR="00E03AC5" w:rsidRDefault="00E03AC5" w:rsidP="004A4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500380</wp:posOffset>
            </wp:positionV>
            <wp:extent cx="3566795" cy="2425065"/>
            <wp:effectExtent l="19050" t="0" r="0" b="0"/>
            <wp:wrapSquare wrapText="bothSides"/>
            <wp:docPr id="23" name="Рисунок 22" descr="https://sun9-64.userapi.com/impg/vvDH1--xK5VveioBs87nsSMJfoJovn8bcT6VRQ/UBTnvBJxH6k.jpg?size=800x544&amp;quality=96&amp;sign=bf9c9ba78c065ce35831d60d06fe76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4.userapi.com/impg/vvDH1--xK5VveioBs87nsSMJfoJovn8bcT6VRQ/UBTnvBJxH6k.jpg?size=800x544&amp;quality=96&amp;sign=bf9c9ba78c065ce35831d60d06fe76e3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E64" w:rsidRPr="000F121E">
        <w:rPr>
          <w:rFonts w:ascii="Times New Roman" w:hAnsi="Times New Roman" w:cs="Times New Roman"/>
          <w:sz w:val="28"/>
          <w:szCs w:val="28"/>
        </w:rPr>
        <w:t>За 2019-2020 учебный год педагогами Дома творчества подготовлено лауреатов, призеров, дипломантов</w:t>
      </w:r>
      <w:r w:rsidR="004A4E64">
        <w:rPr>
          <w:rFonts w:ascii="Times New Roman" w:hAnsi="Times New Roman" w:cs="Times New Roman"/>
          <w:sz w:val="28"/>
          <w:szCs w:val="28"/>
        </w:rPr>
        <w:t xml:space="preserve"> </w:t>
      </w:r>
      <w:r w:rsidR="004A4E64" w:rsidRPr="000F121E">
        <w:rPr>
          <w:rFonts w:ascii="Times New Roman" w:hAnsi="Times New Roman" w:cs="Times New Roman"/>
          <w:sz w:val="28"/>
          <w:szCs w:val="28"/>
        </w:rPr>
        <w:t>на международном уровне</w:t>
      </w:r>
      <w:r w:rsidR="004A4E64">
        <w:rPr>
          <w:rFonts w:ascii="Times New Roman" w:hAnsi="Times New Roman" w:cs="Times New Roman"/>
          <w:sz w:val="28"/>
          <w:szCs w:val="28"/>
        </w:rPr>
        <w:t xml:space="preserve"> </w:t>
      </w:r>
      <w:r w:rsidR="004A4E64" w:rsidRPr="000F121E">
        <w:rPr>
          <w:rFonts w:ascii="Times New Roman" w:hAnsi="Times New Roman" w:cs="Times New Roman"/>
          <w:sz w:val="28"/>
          <w:szCs w:val="28"/>
        </w:rPr>
        <w:t>- 35 учащихся</w:t>
      </w:r>
      <w:r w:rsidR="004A4E64">
        <w:rPr>
          <w:rFonts w:ascii="Times New Roman" w:hAnsi="Times New Roman" w:cs="Times New Roman"/>
          <w:sz w:val="28"/>
          <w:szCs w:val="28"/>
        </w:rPr>
        <w:t xml:space="preserve">, </w:t>
      </w:r>
      <w:r w:rsidR="004A4E64" w:rsidRPr="000F121E">
        <w:rPr>
          <w:rFonts w:ascii="Times New Roman" w:hAnsi="Times New Roman" w:cs="Times New Roman"/>
          <w:sz w:val="28"/>
          <w:szCs w:val="28"/>
        </w:rPr>
        <w:t>на всероссийском уровне – 37 учащихся</w:t>
      </w:r>
      <w:r w:rsidR="004A4E64">
        <w:rPr>
          <w:rFonts w:ascii="Times New Roman" w:hAnsi="Times New Roman" w:cs="Times New Roman"/>
          <w:sz w:val="28"/>
          <w:szCs w:val="28"/>
        </w:rPr>
        <w:t xml:space="preserve">, </w:t>
      </w:r>
      <w:r w:rsidR="004A4E64" w:rsidRPr="000F121E">
        <w:rPr>
          <w:rFonts w:ascii="Times New Roman" w:hAnsi="Times New Roman" w:cs="Times New Roman"/>
          <w:sz w:val="28"/>
          <w:szCs w:val="28"/>
        </w:rPr>
        <w:t>на региональном уровне - 14 учащихся</w:t>
      </w:r>
      <w:r w:rsidR="004A4E64">
        <w:rPr>
          <w:rFonts w:ascii="Times New Roman" w:hAnsi="Times New Roman" w:cs="Times New Roman"/>
          <w:b/>
          <w:sz w:val="28"/>
          <w:szCs w:val="28"/>
        </w:rPr>
        <w:t>.</w:t>
      </w:r>
      <w:r w:rsidR="004A4E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4E64"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4A4E64"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спехов добился обучающийся Инсарского Дома творчества, ученик Инсарской с</w:t>
      </w:r>
      <w:r w:rsidR="004A4E64">
        <w:rPr>
          <w:rFonts w:ascii="Times New Roman" w:hAnsi="Times New Roman" w:cs="Times New Roman"/>
          <w:sz w:val="28"/>
          <w:szCs w:val="28"/>
          <w:shd w:val="clear" w:color="auto" w:fill="FCFCFC"/>
        </w:rPr>
        <w:t>редней школы №2 Корнилов Максим</w:t>
      </w:r>
      <w:r w:rsidR="004A4E64"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="004A4E6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(педагог – </w:t>
      </w:r>
      <w:r w:rsidR="004A4E64"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Кильдеев А.Р.</w:t>
      </w:r>
      <w:r w:rsidR="004A4E6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), став </w:t>
      </w:r>
      <w:r w:rsidR="004A4E64"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лауреатом конкурса научно-технического творчества среди обучающихся образовательных организаций Р</w:t>
      </w:r>
      <w:r w:rsidR="004A4E6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еспублики </w:t>
      </w:r>
      <w:r w:rsidR="004A4E64"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М</w:t>
      </w:r>
      <w:r w:rsidR="004A4E64">
        <w:rPr>
          <w:rFonts w:ascii="Times New Roman" w:hAnsi="Times New Roman" w:cs="Times New Roman"/>
          <w:sz w:val="28"/>
          <w:szCs w:val="28"/>
          <w:shd w:val="clear" w:color="auto" w:fill="FCFCFC"/>
        </w:rPr>
        <w:t>ордовия</w:t>
      </w:r>
      <w:r w:rsidR="004A4E64"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на призы Главы Р</w:t>
      </w:r>
      <w:r w:rsidR="004A4E6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еспублики </w:t>
      </w:r>
      <w:r w:rsidR="004A4E64"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М</w:t>
      </w:r>
      <w:r w:rsidR="004A4E64">
        <w:rPr>
          <w:rFonts w:ascii="Times New Roman" w:hAnsi="Times New Roman" w:cs="Times New Roman"/>
          <w:sz w:val="28"/>
          <w:szCs w:val="28"/>
          <w:shd w:val="clear" w:color="auto" w:fill="FCFCFC"/>
        </w:rPr>
        <w:t>ордовия</w:t>
      </w:r>
      <w:r w:rsidR="004A4E64"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. </w:t>
      </w:r>
    </w:p>
    <w:p w:rsidR="004A4E64" w:rsidRDefault="004A4E64" w:rsidP="004A4E64">
      <w:pPr>
        <w:spacing w:after="0" w:line="240" w:lineRule="auto"/>
        <w:ind w:firstLine="709"/>
        <w:jc w:val="both"/>
        <w:rPr>
          <w:rStyle w:val="af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Также Корнилов Максим и  Авдонькин Артём, обучающи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е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ся Инсарского Дома творчества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(педагог – 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Авдонькина И.П.) стали  призерами регионального этапа международного детского конкурса «Школьный патент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- шаг в будущее». Улякина Юлия, обучающаяся Инсарского Дома творчества, учащаяся Инсарской средней школы №1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,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стала призером </w:t>
      </w:r>
      <w:r w:rsidRPr="000F121E">
        <w:rPr>
          <w:rFonts w:ascii="Times New Roman" w:hAnsi="Times New Roman" w:cs="Times New Roman"/>
          <w:sz w:val="28"/>
          <w:szCs w:val="28"/>
        </w:rPr>
        <w:t xml:space="preserve">регионального  этапа общественного проекта «Интеллектуальная олимпиада Приволжского Федерального округа по программированию и решению изобретательских задач» среди обучающихся общеобразовательных организаций Республики Мордовия (педагог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F121E">
        <w:rPr>
          <w:rFonts w:ascii="Times New Roman" w:hAnsi="Times New Roman" w:cs="Times New Roman"/>
          <w:sz w:val="28"/>
          <w:szCs w:val="28"/>
        </w:rPr>
        <w:t xml:space="preserve">Советникова Т.В.). 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>Обучающиеся объединения «Юные лесоводы», учащиеся Русско-Паевской школы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>,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(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педагог – </w:t>
      </w:r>
      <w:r w:rsidRPr="00613E47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Гордеева О.И.) </w:t>
      </w:r>
      <w:r w:rsidRPr="004A4E64">
        <w:rPr>
          <w:rFonts w:ascii="Times New Roman" w:hAnsi="Times New Roman" w:cs="Times New Roman"/>
          <w:sz w:val="28"/>
          <w:szCs w:val="28"/>
          <w:shd w:val="clear" w:color="auto" w:fill="FCFCFC"/>
        </w:rPr>
        <w:t>ежегодно принимают участие во</w:t>
      </w:r>
      <w:r w:rsidRPr="004A4E64">
        <w:rPr>
          <w:rFonts w:ascii="Times New Roman" w:hAnsi="Times New Roman" w:cs="Times New Roman"/>
          <w:i/>
          <w:sz w:val="28"/>
          <w:szCs w:val="28"/>
          <w:shd w:val="clear" w:color="auto" w:fill="FCFCFC"/>
        </w:rPr>
        <w:t xml:space="preserve"> </w:t>
      </w:r>
      <w:r w:rsidRPr="004A4E64">
        <w:rPr>
          <w:rStyle w:val="af7"/>
          <w:rFonts w:ascii="Times New Roman" w:hAnsi="Times New Roman" w:cs="Times New Roman"/>
          <w:bCs/>
          <w:i w:val="0"/>
          <w:sz w:val="28"/>
          <w:szCs w:val="28"/>
        </w:rPr>
        <w:t xml:space="preserve">Всероссийской экологической акции «Сделаем вместе», проводимой при </w:t>
      </w:r>
      <w:r w:rsidRPr="004A4E64">
        <w:rPr>
          <w:rStyle w:val="af7"/>
          <w:rFonts w:ascii="Times New Roman" w:hAnsi="Times New Roman" w:cs="Times New Roman"/>
          <w:bCs/>
          <w:i w:val="0"/>
          <w:sz w:val="28"/>
          <w:szCs w:val="28"/>
        </w:rPr>
        <w:lastRenderedPageBreak/>
        <w:t xml:space="preserve">поддержке партии «Единая Россия» в рамках партийного проекта «Здоровое будущее», и становятся победителями. В 2020 году очередного успеха добилась  учащаяся этой школы Проказова Людмила, которая была награждена </w:t>
      </w:r>
      <w:r w:rsidRPr="004A4E64">
        <w:rPr>
          <w:rFonts w:ascii="Times New Roman" w:hAnsi="Times New Roman" w:cs="Times New Roman"/>
          <w:sz w:val="28"/>
          <w:szCs w:val="28"/>
        </w:rPr>
        <w:t>путевкой в МДЦ «Артек»</w:t>
      </w:r>
      <w:r w:rsidRPr="004A4E64">
        <w:rPr>
          <w:rStyle w:val="af7"/>
          <w:rFonts w:ascii="Times New Roman" w:hAnsi="Times New Roman" w:cs="Times New Roman"/>
          <w:bCs/>
          <w:sz w:val="28"/>
          <w:szCs w:val="28"/>
        </w:rPr>
        <w:t>.</w:t>
      </w:r>
      <w:r w:rsidRPr="004A4E64">
        <w:rPr>
          <w:rStyle w:val="af7"/>
          <w:rFonts w:ascii="Times New Roman" w:hAnsi="Times New Roman" w:cs="Times New Roman"/>
          <w:bCs/>
          <w:i w:val="0"/>
          <w:color w:val="FF0000"/>
          <w:sz w:val="28"/>
          <w:szCs w:val="28"/>
        </w:rPr>
        <w:t xml:space="preserve">  </w:t>
      </w:r>
    </w:p>
    <w:p w:rsidR="004A4E64" w:rsidRDefault="004A4E64" w:rsidP="004A4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4E64">
        <w:rPr>
          <w:rStyle w:val="af7"/>
          <w:rFonts w:ascii="Times New Roman" w:hAnsi="Times New Roman" w:cs="Times New Roman"/>
          <w:bCs/>
          <w:i w:val="0"/>
          <w:sz w:val="28"/>
          <w:szCs w:val="28"/>
        </w:rPr>
        <w:t xml:space="preserve">За работу, проводимую в рамках экологического воспитания среди обучающихся, Дом творчества награжден Государственным Собранием Республики Мордовия дипломом победителя. </w:t>
      </w:r>
      <w:r w:rsidRPr="00783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Инсарского  Дома творчества создано местное отделение </w:t>
      </w:r>
      <w:r w:rsidRPr="004A4E64">
        <w:rPr>
          <w:rStyle w:val="af7"/>
          <w:rFonts w:ascii="Times New Roman" w:hAnsi="Times New Roman" w:cs="Times New Roman"/>
          <w:bCs/>
          <w:i w:val="0"/>
          <w:sz w:val="28"/>
          <w:szCs w:val="28"/>
        </w:rPr>
        <w:t>О</w:t>
      </w:r>
      <w:r w:rsidRPr="00783575">
        <w:rPr>
          <w:rFonts w:ascii="Times New Roman" w:hAnsi="Times New Roman" w:cs="Times New Roman"/>
          <w:sz w:val="28"/>
          <w:szCs w:val="28"/>
          <w:shd w:val="clear" w:color="auto" w:fill="FFFFFF"/>
        </w:rPr>
        <w:t>бщероссийской общественно-государственной детско-юношеской организации «Российское движение школьников», а на базе двух городских школ – первичные отделения. В рамках проекта обучающиеся имеют возможность  проявить себя в любом из направлений деятельности организации.</w:t>
      </w:r>
      <w:r w:rsidRPr="00783575">
        <w:rPr>
          <w:rStyle w:val="af7"/>
          <w:rFonts w:ascii="Times New Roman" w:hAnsi="Times New Roman" w:cs="Times New Roman"/>
          <w:bCs/>
          <w:sz w:val="28"/>
          <w:szCs w:val="28"/>
        </w:rPr>
        <w:t xml:space="preserve"> </w:t>
      </w:r>
      <w:r w:rsidRPr="00783575">
        <w:rPr>
          <w:rFonts w:ascii="Times New Roman" w:hAnsi="Times New Roman" w:cs="Times New Roman"/>
          <w:sz w:val="28"/>
          <w:szCs w:val="28"/>
        </w:rPr>
        <w:t xml:space="preserve">Советникова Дарья, </w:t>
      </w:r>
      <w:r w:rsidRPr="00783575">
        <w:rPr>
          <w:rFonts w:ascii="Times New Roman" w:hAnsi="Times New Roman" w:cs="Times New Roman"/>
          <w:sz w:val="28"/>
          <w:szCs w:val="28"/>
          <w:shd w:val="clear" w:color="auto" w:fill="FCFCFC"/>
        </w:rPr>
        <w:t>обучающаяся Инсарского Дома творчества, учащаяся Инсарской средней школы №1, в республиканской смене по техническому творчеству «Юный изобретатель» заняла второе место.</w:t>
      </w:r>
      <w:r w:rsidRPr="00783575">
        <w:rPr>
          <w:rStyle w:val="af7"/>
          <w:rFonts w:ascii="Times New Roman" w:hAnsi="Times New Roman" w:cs="Times New Roman"/>
          <w:bCs/>
          <w:sz w:val="28"/>
          <w:szCs w:val="28"/>
        </w:rPr>
        <w:t xml:space="preserve"> </w:t>
      </w:r>
      <w:r w:rsidRPr="004A4E64">
        <w:rPr>
          <w:rStyle w:val="af7"/>
          <w:rFonts w:ascii="Times New Roman" w:hAnsi="Times New Roman" w:cs="Times New Roman"/>
          <w:bCs/>
          <w:i w:val="0"/>
          <w:sz w:val="28"/>
          <w:szCs w:val="28"/>
        </w:rPr>
        <w:t>По итогам реализации проектов  за 2020 год  Инсарский районный Дом творчества награжден дипломом</w:t>
      </w:r>
      <w:r w:rsidRPr="00783575">
        <w:rPr>
          <w:rStyle w:val="af7"/>
          <w:rFonts w:ascii="Times New Roman" w:hAnsi="Times New Roman" w:cs="Times New Roman"/>
          <w:bCs/>
          <w:sz w:val="28"/>
          <w:szCs w:val="28"/>
        </w:rPr>
        <w:t xml:space="preserve"> </w:t>
      </w:r>
      <w:r w:rsidRPr="00783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Мордовского регионального отделения «Российское движение школьников».</w:t>
      </w:r>
    </w:p>
    <w:p w:rsidR="004A4E64" w:rsidRPr="004A4E64" w:rsidRDefault="004A4E64" w:rsidP="004A4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Обучающиеся объединения «Юные краеведы» под руководством педагога Поповой Е.А. принима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активное участие в конкурсах различных уровней и достигли определенных успехов: всероссийский конкурс «Моя малая Родина»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>Попова Марина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стала 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>лауреат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ом, а Попова Ольга стала победителем во 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всероссийском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«Звезда спасения»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республиканск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научно-практическ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конференци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F12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«Наследие»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A4E64" w:rsidRDefault="004A4E64" w:rsidP="004A4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Инсарская средняя школа №1, Инсарская средняя школа №2, Сиалеевско-Пятинская средняя школа и три городских детских сада получили лицензии на право оказывать услуги по реализации программ дополнительного образования. В этих учреждениях было открыто 90  новых мест дополнительного образования.</w:t>
      </w:r>
    </w:p>
    <w:p w:rsidR="004A4E64" w:rsidRDefault="004A4E64" w:rsidP="004A4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144</w:t>
      </w:r>
      <w:r w:rsidRPr="004E7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4E7C35">
        <w:rPr>
          <w:rFonts w:ascii="Times New Roman" w:hAnsi="Times New Roman" w:cs="Times New Roman"/>
          <w:sz w:val="28"/>
          <w:szCs w:val="28"/>
        </w:rPr>
        <w:t xml:space="preserve"> посещают Инсарскую районную школу искусств. Здесь обучение ведется по живописно-прикладному искусству и  по обучению игре на музыкальных инструментах (фортепиано, скрипка, баян, аккордеон).</w:t>
      </w:r>
    </w:p>
    <w:p w:rsidR="004A4E64" w:rsidRDefault="004A4E64" w:rsidP="004A4E64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Обучающиеся активно участвовали </w:t>
      </w:r>
      <w:r w:rsidRPr="00961FC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61FCE">
        <w:rPr>
          <w:rFonts w:ascii="Times New Roman" w:hAnsi="Times New Roman" w:cs="Times New Roman"/>
          <w:sz w:val="28"/>
          <w:szCs w:val="28"/>
        </w:rPr>
        <w:t xml:space="preserve">еспубликанских, Всероссийских и Международных  фестивалях и конкурсах. </w:t>
      </w:r>
      <w:r w:rsidRPr="00601FC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XIII Международном конкурсе для детей и молодежи «Поколение одаренных» и в XI Всероссийском педагогическом конкурсе «Компетентностный подход»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601FC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бучающийся Матвеев Матвей в номинации «Музыкальное творчество» стал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r w:rsidRPr="00601FC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обедителем.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613E47">
        <w:rPr>
          <w:rFonts w:ascii="Times New Roman" w:hAnsi="Times New Roman" w:cs="Times New Roman"/>
          <w:sz w:val="28"/>
          <w:szCs w:val="28"/>
        </w:rPr>
        <w:t xml:space="preserve">Педагогический коллектив школы искусств ведёт активную работу по профориентации учащихся. Четверо выпускников стали студентами </w:t>
      </w:r>
      <w:r>
        <w:rPr>
          <w:rFonts w:ascii="Times New Roman" w:hAnsi="Times New Roman" w:cs="Times New Roman"/>
          <w:sz w:val="28"/>
          <w:szCs w:val="28"/>
        </w:rPr>
        <w:t>учебных заведений</w:t>
      </w:r>
      <w:r w:rsidRPr="00613E47">
        <w:rPr>
          <w:rFonts w:ascii="Times New Roman" w:hAnsi="Times New Roman" w:cs="Times New Roman"/>
          <w:sz w:val="28"/>
          <w:szCs w:val="28"/>
        </w:rPr>
        <w:t xml:space="preserve">  Республики Мордовии в сфере культуры. Порадовала своими достижениями Синтюрина Диана, студентка 1 курса Саранского музыкального училища им. Л.П. Кирюкова, она заняла </w:t>
      </w:r>
      <w:r w:rsidRPr="00613E4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13E47">
        <w:rPr>
          <w:rFonts w:ascii="Times New Roman" w:hAnsi="Times New Roman" w:cs="Times New Roman"/>
          <w:sz w:val="28"/>
          <w:szCs w:val="28"/>
        </w:rPr>
        <w:t xml:space="preserve"> место в Республиканском конкурсе «Юный виртуоз» в номинации «Теоретические дисциплины».</w:t>
      </w:r>
      <w:r>
        <w:t xml:space="preserve"> </w:t>
      </w:r>
    </w:p>
    <w:p w:rsidR="0035236E" w:rsidRDefault="0035236E" w:rsidP="00212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BE0" w:rsidRPr="00587EA8" w:rsidRDefault="003C2BE0" w:rsidP="00212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EA8" w:rsidRDefault="00587EA8" w:rsidP="00587E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Культура</w:t>
      </w:r>
    </w:p>
    <w:p w:rsidR="00337BA7" w:rsidRDefault="00337BA7" w:rsidP="00337BA7">
      <w:pPr>
        <w:pStyle w:val="a8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02042">
        <w:rPr>
          <w:rFonts w:ascii="Times New Roman" w:hAnsi="Times New Roman" w:cs="Times New Roman"/>
          <w:sz w:val="28"/>
          <w:szCs w:val="28"/>
        </w:rPr>
        <w:t>На сегодняшний день в Инсарском муниципальном районе накоплен значительный культурный потенциал: объекты культурного наследия, традиционные духовные ценности, стабильно работающая сеть учреждений культуры и искусства.</w:t>
      </w:r>
    </w:p>
    <w:p w:rsidR="00337BA7" w:rsidRPr="008C78BF" w:rsidRDefault="00337BA7" w:rsidP="00337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8BF">
        <w:rPr>
          <w:rFonts w:ascii="Times New Roman" w:hAnsi="Times New Roman" w:cs="Times New Roman"/>
          <w:sz w:val="28"/>
          <w:szCs w:val="28"/>
        </w:rPr>
        <w:t xml:space="preserve">Сеть учреждений культуры Инсарского муниципального района     представлена двумя юридическими лицами: </w:t>
      </w:r>
    </w:p>
    <w:p w:rsidR="00337BA7" w:rsidRPr="008C78BF" w:rsidRDefault="00337BA7" w:rsidP="00337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</w:t>
      </w:r>
      <w:r w:rsidRPr="008C78BF">
        <w:rPr>
          <w:rFonts w:ascii="Times New Roman" w:hAnsi="Times New Roman" w:cs="Times New Roman"/>
          <w:sz w:val="28"/>
          <w:szCs w:val="28"/>
        </w:rPr>
        <w:t>униципальное бюджетное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C78BF">
        <w:rPr>
          <w:rFonts w:ascii="Times New Roman" w:hAnsi="Times New Roman" w:cs="Times New Roman"/>
          <w:sz w:val="28"/>
          <w:szCs w:val="28"/>
        </w:rPr>
        <w:t xml:space="preserve"> культуры «Дом культуры  Инсарского муниципального района», в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8C78BF">
        <w:rPr>
          <w:rFonts w:ascii="Times New Roman" w:hAnsi="Times New Roman" w:cs="Times New Roman"/>
          <w:sz w:val="28"/>
          <w:szCs w:val="28"/>
        </w:rPr>
        <w:t xml:space="preserve"> входят  17 структурных  подразделений  в виде  сельских Домов культуры (клубов)  и 1 городской  клуб «Витязь»;</w:t>
      </w:r>
    </w:p>
    <w:p w:rsidR="00337BA7" w:rsidRDefault="00337BA7" w:rsidP="00337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8C78BF">
        <w:rPr>
          <w:rFonts w:ascii="Times New Roman" w:hAnsi="Times New Roman" w:cs="Times New Roman"/>
          <w:sz w:val="28"/>
          <w:szCs w:val="28"/>
        </w:rPr>
        <w:t>униципальное бюджетное учреждение культуры «Центральная библиотека   Инсарского муниципального района», в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8C78BF">
        <w:rPr>
          <w:rFonts w:ascii="Times New Roman" w:hAnsi="Times New Roman" w:cs="Times New Roman"/>
          <w:sz w:val="28"/>
          <w:szCs w:val="28"/>
        </w:rPr>
        <w:t xml:space="preserve"> входят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C78BF">
        <w:rPr>
          <w:rFonts w:ascii="Times New Roman" w:hAnsi="Times New Roman" w:cs="Times New Roman"/>
          <w:sz w:val="28"/>
          <w:szCs w:val="28"/>
        </w:rPr>
        <w:t xml:space="preserve"> сельских библиотек в виде структурных подразделений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7BA7" w:rsidRPr="0019543D" w:rsidRDefault="00337BA7" w:rsidP="00337B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3D">
        <w:rPr>
          <w:rFonts w:ascii="Times New Roman" w:hAnsi="Times New Roman"/>
          <w:sz w:val="28"/>
          <w:szCs w:val="28"/>
        </w:rPr>
        <w:t>В учреждениях культуры действуют 112 клубных формирований, любительских объединений, клубов по интересам. В них принимают участие более 1459 человек. Развиваются следующие жанры: хореографический, вокальный, театральный, изобразительного искусства, народного творчества, эстрадного. В районе действуют 5 «народных коллективов»: «Кочетовский народный хор «Мокшаваня», народный театр «Взгляд», народный ансамбль «Надежда», народный хор «Ветеран», народный фольклорный ансамбль «Поюня».</w:t>
      </w:r>
    </w:p>
    <w:p w:rsidR="00553D9B" w:rsidRPr="00553D9B" w:rsidRDefault="00553D9B" w:rsidP="00553D9B">
      <w:pPr>
        <w:pStyle w:val="a8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53D9B">
        <w:rPr>
          <w:rFonts w:ascii="Times New Roman" w:hAnsi="Times New Roman" w:cs="Times New Roman"/>
          <w:spacing w:val="-4"/>
          <w:sz w:val="28"/>
          <w:szCs w:val="28"/>
        </w:rPr>
        <w:t>Уровень фактической обеспеченности населения клубами, библиотеками составил в 20</w:t>
      </w:r>
      <w:r w:rsidR="00337BA7">
        <w:rPr>
          <w:rFonts w:ascii="Times New Roman" w:hAnsi="Times New Roman" w:cs="Times New Roman"/>
          <w:spacing w:val="-4"/>
          <w:sz w:val="28"/>
          <w:szCs w:val="28"/>
        </w:rPr>
        <w:t>20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 xml:space="preserve"> г</w:t>
      </w:r>
      <w:r w:rsidR="0060533B">
        <w:rPr>
          <w:rFonts w:ascii="Times New Roman" w:hAnsi="Times New Roman" w:cs="Times New Roman"/>
          <w:spacing w:val="-4"/>
          <w:sz w:val="28"/>
          <w:szCs w:val="28"/>
        </w:rPr>
        <w:t>оду, как и за 2 предыдущих года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 xml:space="preserve"> – 100%.</w:t>
      </w:r>
    </w:p>
    <w:p w:rsidR="00553D9B" w:rsidRDefault="00553D9B" w:rsidP="00553D9B">
      <w:pPr>
        <w:pStyle w:val="a8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53D9B">
        <w:rPr>
          <w:rFonts w:ascii="Times New Roman" w:hAnsi="Times New Roman" w:cs="Times New Roman"/>
          <w:spacing w:val="-4"/>
          <w:sz w:val="28"/>
          <w:szCs w:val="28"/>
        </w:rPr>
        <w:t>Доля муниципальных учреждений культ</w:t>
      </w:r>
      <w:r>
        <w:rPr>
          <w:rFonts w:ascii="Times New Roman" w:hAnsi="Times New Roman" w:cs="Times New Roman"/>
          <w:spacing w:val="-4"/>
          <w:sz w:val="28"/>
          <w:szCs w:val="28"/>
        </w:rPr>
        <w:t>уры з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>а 20</w:t>
      </w:r>
      <w:r w:rsidR="00337BA7">
        <w:rPr>
          <w:rFonts w:ascii="Times New Roman" w:hAnsi="Times New Roman" w:cs="Times New Roman"/>
          <w:spacing w:val="-4"/>
          <w:sz w:val="28"/>
          <w:szCs w:val="28"/>
        </w:rPr>
        <w:t>20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 xml:space="preserve"> год,  здания которых находятся в аварийном состоянии или требуют капитального ремонта в общем количестве муниципальных учреждений культуры</w:t>
      </w:r>
      <w:r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37BA7">
        <w:rPr>
          <w:rFonts w:ascii="Times New Roman" w:hAnsi="Times New Roman" w:cs="Times New Roman"/>
          <w:spacing w:val="-4"/>
          <w:sz w:val="28"/>
          <w:szCs w:val="28"/>
        </w:rPr>
        <w:t xml:space="preserve">как и в 2019 году 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>составил</w:t>
      </w:r>
      <w:r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 xml:space="preserve"> 20%</w:t>
      </w:r>
      <w:r w:rsidR="00337BA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553D9B" w:rsidRPr="00337BA7" w:rsidRDefault="00553D9B" w:rsidP="00337BA7">
      <w:pPr>
        <w:pStyle w:val="a8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</w:rPr>
        <w:t xml:space="preserve">На территории Инсарского муниципального района находится 20 зданий учреждений культуры. </w:t>
      </w:r>
    </w:p>
    <w:p w:rsidR="00553D9B" w:rsidRPr="00553D9B" w:rsidRDefault="00553D9B" w:rsidP="00553D9B">
      <w:pPr>
        <w:pStyle w:val="a8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  <w:u w:val="single"/>
        </w:rPr>
        <w:t>20</w:t>
      </w:r>
      <w:r w:rsidR="00337BA7">
        <w:rPr>
          <w:rFonts w:ascii="Times New Roman" w:eastAsiaTheme="minorHAnsi" w:hAnsi="Times New Roman" w:cs="Times New Roman"/>
          <w:sz w:val="28"/>
          <w:szCs w:val="28"/>
          <w:u w:val="single"/>
        </w:rPr>
        <w:t>20</w:t>
      </w:r>
      <w:r w:rsidRPr="00553D9B">
        <w:rPr>
          <w:rFonts w:ascii="Times New Roman" w:eastAsiaTheme="minorHAnsi" w:hAnsi="Times New Roman" w:cs="Times New Roman"/>
          <w:sz w:val="28"/>
          <w:szCs w:val="28"/>
          <w:u w:val="single"/>
        </w:rPr>
        <w:t xml:space="preserve"> год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 – </w:t>
      </w:r>
      <w:r w:rsidRPr="00553D9B">
        <w:rPr>
          <w:rFonts w:ascii="Times New Roman" w:eastAsiaTheme="minorHAnsi" w:hAnsi="Times New Roman" w:cs="Times New Roman"/>
          <w:b/>
          <w:sz w:val="28"/>
          <w:szCs w:val="28"/>
        </w:rPr>
        <w:t>4 здания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 xml:space="preserve"> (</w:t>
      </w:r>
      <w:r w:rsidRPr="00553D9B">
        <w:rPr>
          <w:rFonts w:ascii="Times New Roman" w:eastAsiaTheme="minorHAnsi" w:hAnsi="Times New Roman" w:cs="Times New Roman"/>
          <w:b/>
          <w:sz w:val="28"/>
          <w:szCs w:val="28"/>
        </w:rPr>
        <w:t>20%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>).</w:t>
      </w:r>
    </w:p>
    <w:p w:rsidR="00553D9B" w:rsidRPr="00553D9B" w:rsidRDefault="00553D9B" w:rsidP="00553D9B">
      <w:pPr>
        <w:pStyle w:val="a8"/>
        <w:numPr>
          <w:ilvl w:val="0"/>
          <w:numId w:val="25"/>
        </w:numPr>
        <w:ind w:left="993" w:hanging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</w:rPr>
        <w:t>Кочетовский сельский Дом культуры</w:t>
      </w:r>
      <w:r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53D9B" w:rsidRPr="00553D9B" w:rsidRDefault="00553D9B" w:rsidP="00553D9B">
      <w:pPr>
        <w:pStyle w:val="a8"/>
        <w:numPr>
          <w:ilvl w:val="0"/>
          <w:numId w:val="25"/>
        </w:numPr>
        <w:ind w:left="993" w:hanging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</w:rPr>
        <w:t>Сиалеевско-Пятинский сельский Дом культуры</w:t>
      </w:r>
      <w:r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53D9B" w:rsidRPr="00553D9B" w:rsidRDefault="00553D9B" w:rsidP="00553D9B">
      <w:pPr>
        <w:pStyle w:val="a8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</w:rPr>
        <w:t>МБУК «Центральная библиотека Инсарского муниципального района</w:t>
      </w:r>
      <w:r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53D9B" w:rsidRDefault="00553D9B" w:rsidP="00553D9B">
      <w:pPr>
        <w:pStyle w:val="a8"/>
        <w:numPr>
          <w:ilvl w:val="0"/>
          <w:numId w:val="25"/>
        </w:numPr>
        <w:ind w:left="993" w:hanging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</w:rPr>
        <w:t>МБУК «Дом культуры Инсарского муниципального района»</w:t>
      </w:r>
      <w:r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337BA7" w:rsidRPr="00553D9B" w:rsidRDefault="00337BA7" w:rsidP="00337BA7">
      <w:pPr>
        <w:pStyle w:val="a8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К 2023 году планируется сократить д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>ол</w:t>
      </w:r>
      <w:r>
        <w:rPr>
          <w:rFonts w:ascii="Times New Roman" w:hAnsi="Times New Roman" w:cs="Times New Roman"/>
          <w:spacing w:val="-4"/>
          <w:sz w:val="28"/>
          <w:szCs w:val="28"/>
        </w:rPr>
        <w:t>ю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 xml:space="preserve"> муниципальных учреждений культ</w:t>
      </w:r>
      <w:r>
        <w:rPr>
          <w:rFonts w:ascii="Times New Roman" w:hAnsi="Times New Roman" w:cs="Times New Roman"/>
          <w:spacing w:val="-4"/>
          <w:sz w:val="28"/>
          <w:szCs w:val="28"/>
        </w:rPr>
        <w:t>уры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>,  здания которых находятся в аварийном состоянии или требуют капитального ремонта в общем количестве муниципальных учреждений культуры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до 15% проведением </w:t>
      </w:r>
      <w:r w:rsidRPr="00553D9B">
        <w:rPr>
          <w:rFonts w:ascii="Times New Roman" w:hAnsi="Times New Roman" w:cs="Times New Roman"/>
          <w:spacing w:val="-4"/>
          <w:sz w:val="28"/>
          <w:szCs w:val="28"/>
        </w:rPr>
        <w:t>капитального ремонта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3D9B">
        <w:rPr>
          <w:rFonts w:ascii="Times New Roman" w:eastAsiaTheme="minorHAnsi" w:hAnsi="Times New Roman" w:cs="Times New Roman"/>
          <w:sz w:val="28"/>
          <w:szCs w:val="28"/>
        </w:rPr>
        <w:t>МБУК «Дом культуры Инсарского муниципального района»</w:t>
      </w:r>
      <w:r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553D9B" w:rsidRPr="00553D9B" w:rsidRDefault="00553D9B" w:rsidP="00553D9B">
      <w:pPr>
        <w:pStyle w:val="a8"/>
        <w:tabs>
          <w:tab w:val="left" w:pos="851"/>
          <w:tab w:val="left" w:pos="993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53D9B">
        <w:rPr>
          <w:rFonts w:ascii="Times New Roman" w:hAnsi="Times New Roman" w:cs="Times New Roman"/>
          <w:sz w:val="28"/>
          <w:szCs w:val="28"/>
        </w:rPr>
        <w:t xml:space="preserve">На территории района находятся 33 объекта культурного наследия. </w:t>
      </w:r>
    </w:p>
    <w:p w:rsidR="00553D9B" w:rsidRPr="00553D9B" w:rsidRDefault="00553D9B" w:rsidP="00553D9B">
      <w:pPr>
        <w:pStyle w:val="a8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D9B">
        <w:rPr>
          <w:rFonts w:ascii="Times New Roman" w:hAnsi="Times New Roman" w:cs="Times New Roman"/>
          <w:sz w:val="28"/>
          <w:szCs w:val="28"/>
        </w:rPr>
        <w:t xml:space="preserve">Доля  объектов культурного наследия, требующих реставрации  в </w:t>
      </w:r>
      <w:r w:rsidR="00337BA7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D9B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BA7">
        <w:rPr>
          <w:rFonts w:ascii="Times New Roman" w:hAnsi="Times New Roman" w:cs="Times New Roman"/>
          <w:sz w:val="28"/>
          <w:szCs w:val="28"/>
        </w:rPr>
        <w:t xml:space="preserve">сократилась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37BA7">
        <w:rPr>
          <w:rFonts w:ascii="Times New Roman" w:hAnsi="Times New Roman" w:cs="Times New Roman"/>
          <w:sz w:val="28"/>
          <w:szCs w:val="28"/>
        </w:rPr>
        <w:t xml:space="preserve"> составила 12,1% (4</w:t>
      </w:r>
      <w:r w:rsidRPr="00553D9B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337BA7">
        <w:rPr>
          <w:rFonts w:ascii="Times New Roman" w:hAnsi="Times New Roman" w:cs="Times New Roman"/>
          <w:sz w:val="28"/>
          <w:szCs w:val="28"/>
        </w:rPr>
        <w:t>а</w:t>
      </w:r>
      <w:r w:rsidRPr="00553D9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53D9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53D9B" w:rsidRPr="00553D9B" w:rsidRDefault="00553D9B" w:rsidP="00553D9B">
      <w:pPr>
        <w:pStyle w:val="a8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</w:rPr>
        <w:lastRenderedPageBreak/>
        <w:t>Памятник войнам-землякам, погибшим в годы Великой Оте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чественной войны 1941-1945 гг. – </w:t>
      </w:r>
      <w:r w:rsidRPr="00553D9B">
        <w:rPr>
          <w:rFonts w:ascii="Times New Roman" w:eastAsiaTheme="minorHAnsi" w:hAnsi="Times New Roman" w:cs="Times New Roman"/>
          <w:sz w:val="28"/>
          <w:szCs w:val="28"/>
        </w:rPr>
        <w:t>с. Лухменский Майдан</w:t>
      </w:r>
      <w:r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53D9B" w:rsidRPr="00553D9B" w:rsidRDefault="00553D9B" w:rsidP="00553D9B">
      <w:pPr>
        <w:pStyle w:val="a8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</w:rPr>
        <w:t>Памятник войнам-землякам, погибшим в годы Великой От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ечественной войны 1941-1945 гг. – </w:t>
      </w:r>
      <w:r w:rsidRPr="00553D9B">
        <w:rPr>
          <w:rFonts w:ascii="Times New Roman" w:eastAsiaTheme="minorHAnsi" w:hAnsi="Times New Roman" w:cs="Times New Roman"/>
          <w:sz w:val="28"/>
          <w:szCs w:val="28"/>
        </w:rPr>
        <w:t>с. Русская Паевка</w:t>
      </w:r>
      <w:r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53D9B" w:rsidRPr="00553D9B" w:rsidRDefault="00553D9B" w:rsidP="00553D9B">
      <w:pPr>
        <w:pStyle w:val="a8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</w:rPr>
        <w:t>Памятник войнам-землякам, погибшим в годы Великой От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ечественной войны 1941-1945 гг. – </w:t>
      </w:r>
      <w:r w:rsidRPr="00553D9B">
        <w:rPr>
          <w:rFonts w:ascii="Times New Roman" w:eastAsiaTheme="minorHAnsi" w:hAnsi="Times New Roman" w:cs="Times New Roman"/>
          <w:sz w:val="28"/>
          <w:szCs w:val="28"/>
        </w:rPr>
        <w:t>с. Сиалеевская Пятина</w:t>
      </w:r>
      <w:r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53D9B" w:rsidRDefault="00553D9B" w:rsidP="00553D9B">
      <w:pPr>
        <w:pStyle w:val="a8"/>
        <w:numPr>
          <w:ilvl w:val="0"/>
          <w:numId w:val="26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53D9B">
        <w:rPr>
          <w:rFonts w:ascii="Times New Roman" w:eastAsiaTheme="minorHAnsi" w:hAnsi="Times New Roman" w:cs="Times New Roman"/>
          <w:sz w:val="28"/>
          <w:szCs w:val="28"/>
        </w:rPr>
        <w:t>Памятник войнам-землякам, погибшим в годы Великой От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ечественной войны 1941-1945 гг. – </w:t>
      </w:r>
      <w:r w:rsidRPr="00553D9B">
        <w:rPr>
          <w:rFonts w:ascii="Times New Roman" w:eastAsiaTheme="minorHAnsi" w:hAnsi="Times New Roman" w:cs="Times New Roman"/>
          <w:sz w:val="28"/>
          <w:szCs w:val="28"/>
        </w:rPr>
        <w:t>с. Челмодеевский Майдан</w:t>
      </w:r>
      <w:r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337BA7" w:rsidRPr="00553D9B" w:rsidRDefault="00337BA7" w:rsidP="00337BA7">
      <w:pPr>
        <w:pStyle w:val="a8"/>
        <w:tabs>
          <w:tab w:val="left" w:pos="851"/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Дальнейшая работа по реставрации </w:t>
      </w:r>
      <w:r w:rsidRPr="00553D9B">
        <w:rPr>
          <w:rFonts w:ascii="Times New Roman" w:hAnsi="Times New Roman" w:cs="Times New Roman"/>
          <w:sz w:val="28"/>
          <w:szCs w:val="28"/>
        </w:rPr>
        <w:t>объектов культурного наследия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 позволит к 2023 году сократить долю </w:t>
      </w:r>
      <w:r w:rsidRPr="00553D9B">
        <w:rPr>
          <w:rFonts w:ascii="Times New Roman" w:hAnsi="Times New Roman" w:cs="Times New Roman"/>
          <w:sz w:val="28"/>
          <w:szCs w:val="28"/>
        </w:rPr>
        <w:t>объектов культурного н</w:t>
      </w:r>
      <w:r>
        <w:rPr>
          <w:rFonts w:ascii="Times New Roman" w:hAnsi="Times New Roman" w:cs="Times New Roman"/>
          <w:sz w:val="28"/>
          <w:szCs w:val="28"/>
        </w:rPr>
        <w:t>аследия, требующих реставрации, до 6,1%.</w:t>
      </w:r>
    </w:p>
    <w:p w:rsidR="00B373AB" w:rsidRDefault="00B373AB" w:rsidP="00B373A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87EA8" w:rsidRDefault="00127A1E" w:rsidP="00127A1E">
      <w:pPr>
        <w:pStyle w:val="a8"/>
        <w:spacing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587EA8">
        <w:rPr>
          <w:rFonts w:ascii="Times New Roman" w:hAnsi="Times New Roman" w:cs="Times New Roman"/>
          <w:b/>
          <w:sz w:val="28"/>
          <w:szCs w:val="28"/>
        </w:rPr>
        <w:t>Физическая культура и спорт</w:t>
      </w:r>
    </w:p>
    <w:p w:rsidR="00662D61" w:rsidRPr="00177974" w:rsidRDefault="00662D61" w:rsidP="00662D6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974">
        <w:rPr>
          <w:rFonts w:ascii="Times New Roman" w:hAnsi="Times New Roman" w:cs="Times New Roman"/>
          <w:sz w:val="28"/>
          <w:szCs w:val="28"/>
        </w:rPr>
        <w:t>Физичес</w:t>
      </w:r>
      <w:r>
        <w:rPr>
          <w:rFonts w:ascii="Times New Roman" w:hAnsi="Times New Roman" w:cs="Times New Roman"/>
          <w:sz w:val="28"/>
          <w:szCs w:val="28"/>
        </w:rPr>
        <w:t xml:space="preserve">кое развитие человека важно так </w:t>
      </w:r>
      <w:r w:rsidRPr="00177974">
        <w:rPr>
          <w:rFonts w:ascii="Times New Roman" w:hAnsi="Times New Roman" w:cs="Times New Roman"/>
          <w:sz w:val="28"/>
          <w:szCs w:val="28"/>
        </w:rPr>
        <w:t>же, как и его духовное развитие. Спорт стал средством укрепления здоровья людей, пропаганды здорового образа жизни, роста целеустремленности и силы во</w:t>
      </w:r>
      <w:r>
        <w:rPr>
          <w:rFonts w:ascii="Times New Roman" w:hAnsi="Times New Roman" w:cs="Times New Roman"/>
          <w:sz w:val="28"/>
          <w:szCs w:val="28"/>
        </w:rPr>
        <w:t>ли молодежи.</w:t>
      </w:r>
    </w:p>
    <w:p w:rsidR="00662D61" w:rsidRDefault="00E03AC5" w:rsidP="00662D6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1519555</wp:posOffset>
            </wp:positionV>
            <wp:extent cx="3387725" cy="2258060"/>
            <wp:effectExtent l="19050" t="0" r="3175" b="0"/>
            <wp:wrapSquare wrapText="bothSides"/>
            <wp:docPr id="24" name="Рисунок 28" descr="https://sun9-32.userapi.com/impg/dbfFlXHJX4dfnBExa1upcHo8cdqurGNWKFSEtA/tKnAJG1FIIA.jpg?size=800x533&amp;quality=96&amp;sign=234d422072600d5084c462159dcc69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2.userapi.com/impg/dbfFlXHJX4dfnBExa1upcHo8cdqurGNWKFSEtA/tKnAJG1FIIA.jpg?size=800x533&amp;quality=96&amp;sign=234d422072600d5084c462159dcc69f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33B" w:rsidRPr="0060533B">
        <w:rPr>
          <w:rFonts w:ascii="Times New Roman" w:hAnsi="Times New Roman" w:cs="Times New Roman"/>
          <w:sz w:val="28"/>
          <w:szCs w:val="28"/>
        </w:rPr>
        <w:t>Спорт – это одно из тех направлений, которые успешно развиваются в районе. Инсар вполне заслуженно считается одним из самых спортивных в Мордовии. Он не просто является родиной многих известных спортсменов, но многих молодых и перспективных. В муниципальном образовании хорошо развита соответствующая инфраструктура – районная спортивная школа, стадион «Старт», где есть поля, как с натуральным, так и с искусственным  покрытием, беговые дорожки и тренаже</w:t>
      </w:r>
      <w:r>
        <w:rPr>
          <w:rFonts w:ascii="Times New Roman" w:hAnsi="Times New Roman" w:cs="Times New Roman"/>
          <w:sz w:val="28"/>
          <w:szCs w:val="28"/>
        </w:rPr>
        <w:t xml:space="preserve">ры, Ледовая арена, пользующиеся </w:t>
      </w:r>
      <w:r w:rsidR="0060533B" w:rsidRPr="0060533B">
        <w:rPr>
          <w:rFonts w:ascii="Times New Roman" w:hAnsi="Times New Roman" w:cs="Times New Roman"/>
          <w:sz w:val="28"/>
          <w:szCs w:val="28"/>
        </w:rPr>
        <w:t>большой популярностью не только у жителей, но и у го</w:t>
      </w:r>
      <w:r w:rsidR="009809F6">
        <w:rPr>
          <w:rFonts w:ascii="Times New Roman" w:hAnsi="Times New Roman" w:cs="Times New Roman"/>
          <w:sz w:val="28"/>
          <w:szCs w:val="28"/>
        </w:rPr>
        <w:t xml:space="preserve">стей города и района, </w:t>
      </w:r>
      <w:r w:rsidR="0060533B" w:rsidRPr="0060533B">
        <w:rPr>
          <w:rFonts w:ascii="Times New Roman" w:hAnsi="Times New Roman" w:cs="Times New Roman"/>
          <w:sz w:val="28"/>
          <w:szCs w:val="28"/>
        </w:rPr>
        <w:t>в городском парке, недалеко от спортивной школы, появилась малая спортивная площадка для сдачи населением нормативов ГТО в рамках реализации регионального проекта «Спорт – норма жизни». Ежегодно ведется ремонт спортивных залов в школах района, улучшается материальная база.</w:t>
      </w:r>
      <w:r w:rsidR="00605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D61" w:rsidRPr="00FA08E4" w:rsidRDefault="00662D61" w:rsidP="00662D6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населения, систематически занимающегося физической культурой и спортом, в 2020 году осталась на прежнем уровне – 47,1% . </w:t>
      </w:r>
    </w:p>
    <w:p w:rsidR="0060533B" w:rsidRDefault="0060533B" w:rsidP="00605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Ведется постоянная работа по</w:t>
      </w:r>
      <w:r w:rsidRPr="00177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77974">
        <w:rPr>
          <w:rFonts w:ascii="Times New Roman" w:hAnsi="Times New Roman" w:cs="Times New Roman"/>
          <w:sz w:val="28"/>
          <w:szCs w:val="28"/>
        </w:rPr>
        <w:t>аполняемости спортивных объектов</w:t>
      </w:r>
      <w:r>
        <w:rPr>
          <w:rFonts w:ascii="Times New Roman" w:hAnsi="Times New Roman" w:cs="Times New Roman"/>
          <w:sz w:val="28"/>
          <w:szCs w:val="28"/>
        </w:rPr>
        <w:t xml:space="preserve"> и обеспечению</w:t>
      </w:r>
      <w:r w:rsidRPr="00177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равного</w:t>
      </w:r>
      <w:r w:rsidRPr="00177974">
        <w:rPr>
          <w:rFonts w:ascii="Times New Roman" w:hAnsi="Times New Roman" w:cs="Times New Roman"/>
          <w:sz w:val="28"/>
          <w:szCs w:val="28"/>
        </w:rPr>
        <w:t xml:space="preserve">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7974">
        <w:rPr>
          <w:rFonts w:ascii="Times New Roman" w:hAnsi="Times New Roman" w:cs="Times New Roman"/>
          <w:sz w:val="28"/>
          <w:szCs w:val="28"/>
        </w:rPr>
        <w:t xml:space="preserve"> к ним всех желающих с раннего утра до позднего вечера.</w:t>
      </w:r>
    </w:p>
    <w:p w:rsidR="003F71D0" w:rsidRDefault="003F71D0" w:rsidP="003F71D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0533B">
        <w:rPr>
          <w:rFonts w:ascii="Times New Roman" w:hAnsi="Times New Roman" w:cs="Times New Roman"/>
          <w:sz w:val="28"/>
          <w:szCs w:val="28"/>
        </w:rPr>
        <w:t xml:space="preserve"> районе в течение года проводится немало соревнований по разным видам спорта. В них, а также различных выездных турнирах, регулярно добиваются успехов спортсмены Инсарского района. </w:t>
      </w:r>
    </w:p>
    <w:p w:rsidR="0060533B" w:rsidRDefault="0060533B" w:rsidP="003B5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Доля </w:t>
      </w:r>
      <w:r w:rsidR="003B56F7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>, систематически занимающ</w:t>
      </w:r>
      <w:r w:rsidR="003B56F7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>ся физической культурой и спортом, в общей численности обучающихся, в 20</w:t>
      </w:r>
      <w:r w:rsidR="00662D61">
        <w:rPr>
          <w:rFonts w:ascii="Times New Roman" w:hAnsi="Times New Roman" w:cs="Times New Roman"/>
          <w:sz w:val="28"/>
          <w:szCs w:val="28"/>
        </w:rPr>
        <w:t>20 году незначительно снизилась и составила 88</w:t>
      </w:r>
      <w:r>
        <w:rPr>
          <w:rFonts w:ascii="Times New Roman" w:hAnsi="Times New Roman" w:cs="Times New Roman"/>
          <w:sz w:val="28"/>
          <w:szCs w:val="28"/>
        </w:rPr>
        <w:t>% (в 201</w:t>
      </w:r>
      <w:r w:rsidR="00662D61">
        <w:rPr>
          <w:rFonts w:ascii="Times New Roman" w:hAnsi="Times New Roman" w:cs="Times New Roman"/>
          <w:sz w:val="28"/>
          <w:szCs w:val="28"/>
        </w:rPr>
        <w:t xml:space="preserve">9 г. – </w:t>
      </w:r>
      <w:r>
        <w:rPr>
          <w:rFonts w:ascii="Times New Roman" w:hAnsi="Times New Roman" w:cs="Times New Roman"/>
          <w:sz w:val="28"/>
          <w:szCs w:val="28"/>
        </w:rPr>
        <w:t>9</w:t>
      </w:r>
      <w:r w:rsidR="00662D61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60533B" w:rsidRDefault="0060533B" w:rsidP="006053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98C">
        <w:rPr>
          <w:rFonts w:ascii="Times New Roman" w:hAnsi="Times New Roman"/>
          <w:sz w:val="28"/>
          <w:szCs w:val="28"/>
        </w:rPr>
        <w:t xml:space="preserve">На базе </w:t>
      </w:r>
      <w:r>
        <w:rPr>
          <w:rFonts w:ascii="Times New Roman" w:hAnsi="Times New Roman"/>
          <w:sz w:val="28"/>
          <w:szCs w:val="28"/>
        </w:rPr>
        <w:t>спортивной школы</w:t>
      </w:r>
      <w:r w:rsidRPr="00F7098C">
        <w:rPr>
          <w:rFonts w:ascii="Times New Roman" w:hAnsi="Times New Roman"/>
          <w:sz w:val="28"/>
          <w:szCs w:val="28"/>
        </w:rPr>
        <w:t xml:space="preserve"> проводится в год более 3</w:t>
      </w:r>
      <w:r w:rsidR="00662D61">
        <w:rPr>
          <w:rFonts w:ascii="Times New Roman" w:hAnsi="Times New Roman"/>
          <w:sz w:val="28"/>
          <w:szCs w:val="28"/>
        </w:rPr>
        <w:t>0</w:t>
      </w:r>
      <w:r w:rsidRPr="00F7098C">
        <w:rPr>
          <w:rFonts w:ascii="Times New Roman" w:hAnsi="Times New Roman"/>
          <w:sz w:val="28"/>
          <w:szCs w:val="28"/>
        </w:rPr>
        <w:t xml:space="preserve"> районных соревнований, более 10 – республиканских.</w:t>
      </w:r>
    </w:p>
    <w:p w:rsidR="00662D61" w:rsidRDefault="00662D61" w:rsidP="00662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47">
        <w:rPr>
          <w:rFonts w:ascii="Times New Roman" w:hAnsi="Times New Roman" w:cs="Times New Roman"/>
          <w:sz w:val="28"/>
          <w:szCs w:val="28"/>
        </w:rPr>
        <w:t>Ситуация, связанная с корон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13E47">
        <w:rPr>
          <w:rFonts w:ascii="Times New Roman" w:hAnsi="Times New Roman" w:cs="Times New Roman"/>
          <w:sz w:val="28"/>
          <w:szCs w:val="28"/>
        </w:rPr>
        <w:t>вирусной инфекцией внесла свои коррективы в календарный план соревнований различного уровня. С января  и до апреля 2020 года воспитанники спортивной школы  активно участвовали в соревнованиях. На первенстве Нижегородской и Пензенской област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613E47">
        <w:rPr>
          <w:rFonts w:ascii="Times New Roman" w:hAnsi="Times New Roman" w:cs="Times New Roman"/>
          <w:sz w:val="28"/>
          <w:szCs w:val="28"/>
        </w:rPr>
        <w:t xml:space="preserve"> по лыжным гонкам победителями стали Митрошин Владимир и Евстифейкин Евгений.  Воспитанники приняли участие в соревнованиях Приволжского федерального округа по лыжным гонкам в г. Ижевске, по итогам которого шестеро спортсменов прошли отбор на финал спартакиады в г.Красноярск.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E47">
        <w:rPr>
          <w:rFonts w:ascii="Times New Roman" w:hAnsi="Times New Roman" w:cs="Times New Roman"/>
          <w:sz w:val="28"/>
          <w:szCs w:val="28"/>
        </w:rPr>
        <w:t xml:space="preserve">     Балуев Владислав принял участие в отборочных соревнованиях на первенство мира по лыжным гонкам.</w:t>
      </w:r>
    </w:p>
    <w:p w:rsidR="00662D61" w:rsidRDefault="00662D61" w:rsidP="00662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47">
        <w:rPr>
          <w:rFonts w:ascii="Times New Roman" w:hAnsi="Times New Roman" w:cs="Times New Roman"/>
          <w:sz w:val="28"/>
          <w:szCs w:val="28"/>
        </w:rPr>
        <w:t>Двое воспитанников спортивной школы стали победителями марафонского движения 2019 года и в январе 2020 г.  участвовали в Международном марафоне «Марчалонга», который проходил в Италии в г.Моэна:  Митрошин Егор занял первое место, а Асташкина Юлия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13E47">
        <w:rPr>
          <w:rFonts w:ascii="Times New Roman" w:hAnsi="Times New Roman" w:cs="Times New Roman"/>
          <w:sz w:val="28"/>
          <w:szCs w:val="28"/>
        </w:rPr>
        <w:t>пятое.</w:t>
      </w:r>
    </w:p>
    <w:p w:rsidR="00662D61" w:rsidRDefault="00662D61" w:rsidP="00662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47">
        <w:rPr>
          <w:rFonts w:ascii="Times New Roman" w:hAnsi="Times New Roman" w:cs="Times New Roman"/>
          <w:sz w:val="28"/>
          <w:szCs w:val="28"/>
        </w:rPr>
        <w:t>В первенстве Республики Мордовия по лыжным гонкам инсарские  спортсмены были лучшими: заняли общекомандное  первое место.</w:t>
      </w:r>
      <w:r w:rsidR="00772935" w:rsidRPr="00772935">
        <w:t xml:space="preserve"> </w:t>
      </w:r>
    </w:p>
    <w:p w:rsidR="00662D61" w:rsidRDefault="00662D61" w:rsidP="00662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47">
        <w:rPr>
          <w:rFonts w:ascii="Times New Roman" w:hAnsi="Times New Roman" w:cs="Times New Roman"/>
          <w:sz w:val="28"/>
          <w:szCs w:val="28"/>
        </w:rPr>
        <w:t>В Чемпионате Школьной баскетбольной лиги «КЭС-БАСКЕТ»2019-2020 гг. среди учащихся общеобразовательных школ 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13E47">
        <w:rPr>
          <w:rFonts w:ascii="Times New Roman" w:hAnsi="Times New Roman" w:cs="Times New Roman"/>
          <w:sz w:val="28"/>
          <w:szCs w:val="28"/>
        </w:rPr>
        <w:t xml:space="preserve"> юношей и девушек вышли в дивизионный этап Чемпионата, где девушки, одержав победу над соперницами из п.Кадошкино и г.Ковылкино, вышли в финал Дивизионного этапа ЧШБЛ «КЭС- БАСКЕТ».  </w:t>
      </w:r>
    </w:p>
    <w:p w:rsidR="00662D61" w:rsidRDefault="00662D61" w:rsidP="00662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47">
        <w:rPr>
          <w:rFonts w:ascii="Times New Roman" w:hAnsi="Times New Roman" w:cs="Times New Roman"/>
          <w:sz w:val="28"/>
          <w:szCs w:val="28"/>
        </w:rPr>
        <w:t>В зональном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E47">
        <w:rPr>
          <w:rFonts w:ascii="Times New Roman" w:hAnsi="Times New Roman" w:cs="Times New Roman"/>
          <w:sz w:val="28"/>
          <w:szCs w:val="28"/>
        </w:rPr>
        <w:t>этапе Всероссийских соревнований «ЛОКО-БАСКЕТ» команда юношей 2004-2005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E47">
        <w:rPr>
          <w:rFonts w:ascii="Times New Roman" w:hAnsi="Times New Roman" w:cs="Times New Roman"/>
          <w:sz w:val="28"/>
          <w:szCs w:val="28"/>
        </w:rPr>
        <w:t>г.р. заняла первое место и вышла в полуфинал, где в упорной борьбе заняла 5 место.</w:t>
      </w:r>
    </w:p>
    <w:p w:rsidR="00662D61" w:rsidRPr="00613E47" w:rsidRDefault="00FD2EDE" w:rsidP="00662D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735965</wp:posOffset>
            </wp:positionV>
            <wp:extent cx="3240405" cy="2639695"/>
            <wp:effectExtent l="19050" t="0" r="0" b="0"/>
            <wp:wrapSquare wrapText="bothSides"/>
            <wp:docPr id="22" name="Рисунок 19" descr="https://sun9-6.userapi.com/impg/sooelnIta7ntzGoeqiG3aXhpgFVpY3j7mhdooA/4ra3daNaNh4.jpg?size=800x652&amp;quality=96&amp;sign=63a936947b4b9fbb46b56af951746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sooelnIta7ntzGoeqiG3aXhpgFVpY3j7mhdooA/4ra3daNaNh4.jpg?size=800x652&amp;quality=96&amp;sign=63a936947b4b9fbb46b56af95174654d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D61" w:rsidRPr="00613E47">
        <w:rPr>
          <w:rFonts w:ascii="Times New Roman" w:hAnsi="Times New Roman" w:cs="Times New Roman"/>
          <w:sz w:val="28"/>
          <w:szCs w:val="28"/>
        </w:rPr>
        <w:t>Плодотворный год был и у футболистов. Они показали хорошие результаты по участию в общероссийском проекте «Мини-футбол в школу». В полуфинал вышли юноши 2004-2005 г.р., 200</w:t>
      </w:r>
      <w:r w:rsidR="00127A1E">
        <w:rPr>
          <w:rFonts w:ascii="Times New Roman" w:hAnsi="Times New Roman" w:cs="Times New Roman"/>
          <w:sz w:val="28"/>
          <w:szCs w:val="28"/>
        </w:rPr>
        <w:t xml:space="preserve">8-2009 г.р. Девочки 2004-2005 </w:t>
      </w:r>
      <w:r w:rsidR="00662D61" w:rsidRPr="00613E47">
        <w:rPr>
          <w:rFonts w:ascii="Times New Roman" w:hAnsi="Times New Roman" w:cs="Times New Roman"/>
          <w:sz w:val="28"/>
          <w:szCs w:val="28"/>
        </w:rPr>
        <w:t>г.р</w:t>
      </w:r>
      <w:r w:rsidR="00127A1E">
        <w:rPr>
          <w:rFonts w:ascii="Times New Roman" w:hAnsi="Times New Roman" w:cs="Times New Roman"/>
          <w:sz w:val="28"/>
          <w:szCs w:val="28"/>
        </w:rPr>
        <w:t>.</w:t>
      </w:r>
      <w:r w:rsidR="00662D61" w:rsidRPr="00613E47">
        <w:rPr>
          <w:rFonts w:ascii="Times New Roman" w:hAnsi="Times New Roman" w:cs="Times New Roman"/>
          <w:sz w:val="28"/>
          <w:szCs w:val="28"/>
        </w:rPr>
        <w:t xml:space="preserve"> стали победителями республиканского этапа «Мини-футбол в школу» и приняли участие в первенстве ПФО «Мини-футбол в школу», где заняли 11 место.</w:t>
      </w:r>
    </w:p>
    <w:p w:rsidR="00772935" w:rsidRDefault="00772935" w:rsidP="0077293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каждым годом растёт мастерство хоккеистов Инсарского района. В ежегодном турнире на призы Клуба «Золотая шайба» имени А.В.Тарасова, в сезоне 2019-2020 года, инсарские хоккеисты стали победителями регионального этапа  во всех возрастных группах. </w:t>
      </w:r>
    </w:p>
    <w:p w:rsidR="00662D61" w:rsidRDefault="00662D61" w:rsidP="0077293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Хороших результатов добиваются борцы Инсарского муниципального района. Неоднократно становились победителями и призерами на соревнованиях различного уровня.</w:t>
      </w:r>
    </w:p>
    <w:p w:rsidR="00662D61" w:rsidRDefault="00662D61" w:rsidP="009809F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Большое внимание в районе уделяется реализации комплекса ГТО. Проведены муниципальные этапы Зимнего и Летнего фестивалей ВФСК «ГТО» среди образовательных организаций и населения. </w:t>
      </w:r>
    </w:p>
    <w:p w:rsidR="0060533B" w:rsidRDefault="0060533B" w:rsidP="002121B3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60533B" w:rsidRPr="0060533B" w:rsidRDefault="0060533B" w:rsidP="00E477A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87EA8" w:rsidRDefault="00587EA8" w:rsidP="00587E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Жилищное строительство и обеспечение граждан жильем</w:t>
      </w:r>
    </w:p>
    <w:p w:rsidR="009809F6" w:rsidRPr="00F55A7F" w:rsidRDefault="009809F6" w:rsidP="009809F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55A7F">
        <w:rPr>
          <w:color w:val="000000"/>
          <w:sz w:val="28"/>
          <w:szCs w:val="28"/>
        </w:rPr>
        <w:t>Ввод жилья в 2020 году составил 2028 кв.м., фактически введено в эксплуатацию 8 жилых домов, из них 1 жилой дом общей площадью – 92 кв.м. построен в рамках Государственной программы Российской Федерации «Комплексное развитие сельских территорий», 7 жилых домов построено гражданами района за счет собственных средств, общей площадью – 671 кв.м., 1265 кв.м. построено за счет реконструкции жилых домов граждан района.</w:t>
      </w:r>
    </w:p>
    <w:p w:rsidR="00821D72" w:rsidRDefault="00821D72" w:rsidP="00821D7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D2EDE">
        <w:rPr>
          <w:rFonts w:ascii="Times New Roman" w:hAnsi="Times New Roman" w:cs="Times New Roman"/>
          <w:sz w:val="28"/>
          <w:szCs w:val="28"/>
        </w:rPr>
        <w:t>8</w:t>
      </w:r>
    </w:p>
    <w:p w:rsidR="00821D72" w:rsidRDefault="00821D72" w:rsidP="00821D7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1D72" w:rsidRDefault="009C5A96" w:rsidP="00821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D98">
        <w:rPr>
          <w:rFonts w:ascii="Times New Roman" w:hAnsi="Times New Roman" w:cs="Times New Roman"/>
          <w:b/>
          <w:sz w:val="28"/>
          <w:szCs w:val="28"/>
        </w:rPr>
        <w:t>Динамика ввода в эксплуатацию жилья с учетом ИЖС</w:t>
      </w:r>
      <w:r w:rsidR="00F20D98" w:rsidRPr="00F20D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5A96" w:rsidRDefault="00F20D98" w:rsidP="00821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D98">
        <w:rPr>
          <w:rFonts w:ascii="Times New Roman" w:hAnsi="Times New Roman" w:cs="Times New Roman"/>
          <w:b/>
          <w:sz w:val="28"/>
          <w:szCs w:val="28"/>
        </w:rPr>
        <w:t>по Инсарскому муниципальному району</w:t>
      </w:r>
      <w:r w:rsidR="009C5A96" w:rsidRPr="00F20D98">
        <w:rPr>
          <w:rFonts w:ascii="Times New Roman" w:hAnsi="Times New Roman" w:cs="Times New Roman"/>
          <w:b/>
          <w:sz w:val="28"/>
          <w:szCs w:val="28"/>
        </w:rPr>
        <w:t>, кв.м.</w:t>
      </w:r>
    </w:p>
    <w:p w:rsidR="003F71D0" w:rsidRDefault="003F71D0" w:rsidP="00821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362" w:rsidRDefault="009809F6" w:rsidP="007E38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809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0214" cy="3172570"/>
            <wp:effectExtent l="19050" t="0" r="27636" b="878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E386A" w:rsidRDefault="007E386A" w:rsidP="007E386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332" w:rsidRDefault="00F55A7F" w:rsidP="003B56F7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A7F">
        <w:rPr>
          <w:rFonts w:ascii="Times New Roman" w:hAnsi="Times New Roman" w:cs="Times New Roman"/>
          <w:color w:val="000000"/>
          <w:sz w:val="28"/>
          <w:szCs w:val="28"/>
        </w:rPr>
        <w:t>Площадь жилищного фонда по району на 01.01.2021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A7F">
        <w:rPr>
          <w:rFonts w:ascii="Times New Roman" w:hAnsi="Times New Roman" w:cs="Times New Roman"/>
          <w:color w:val="000000"/>
          <w:sz w:val="28"/>
          <w:szCs w:val="28"/>
        </w:rPr>
        <w:t>г. составляет 374,37 тыс.кв.</w:t>
      </w:r>
      <w:r>
        <w:rPr>
          <w:rFonts w:ascii="Times New Roman" w:hAnsi="Times New Roman" w:cs="Times New Roman"/>
          <w:color w:val="000000"/>
          <w:sz w:val="28"/>
          <w:szCs w:val="28"/>
        </w:rPr>
        <w:t>м.</w:t>
      </w:r>
      <w:r w:rsidRPr="00F55A7F">
        <w:rPr>
          <w:rFonts w:ascii="Times New Roman" w:hAnsi="Times New Roman" w:cs="Times New Roman"/>
          <w:color w:val="000000"/>
          <w:sz w:val="28"/>
          <w:szCs w:val="28"/>
        </w:rPr>
        <w:t>, среднегодовая численность населения составляет 11371 человек. Общая площадь жилых помещений, приходящаяся в среднем на одного жителя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55A7F">
        <w:rPr>
          <w:rFonts w:ascii="Times New Roman" w:hAnsi="Times New Roman" w:cs="Times New Roman"/>
          <w:color w:val="000000"/>
          <w:sz w:val="28"/>
          <w:szCs w:val="28"/>
        </w:rPr>
        <w:t xml:space="preserve"> в 2020 году составила 33,4 кв.м.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(2019 год – 32,3 кв.м.)</w:t>
      </w:r>
      <w:r w:rsidRPr="00F55A7F">
        <w:rPr>
          <w:rFonts w:ascii="Times New Roman" w:hAnsi="Times New Roman" w:cs="Times New Roman"/>
          <w:color w:val="000000"/>
          <w:sz w:val="28"/>
          <w:szCs w:val="28"/>
        </w:rPr>
        <w:t xml:space="preserve">, в том числе введенная в действие за 2020 год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снизилась и </w:t>
      </w:r>
      <w:r w:rsidRPr="00F55A7F">
        <w:rPr>
          <w:rFonts w:ascii="Times New Roman" w:hAnsi="Times New Roman" w:cs="Times New Roman"/>
          <w:color w:val="000000"/>
          <w:sz w:val="28"/>
          <w:szCs w:val="28"/>
        </w:rPr>
        <w:t>составила 0,18 кв.м.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(2019 год – 0,26 кв.м.). </w:t>
      </w:r>
    </w:p>
    <w:p w:rsidR="007E386A" w:rsidRPr="00F55A7F" w:rsidRDefault="00FD2EDE" w:rsidP="003B56F7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15875</wp:posOffset>
            </wp:positionV>
            <wp:extent cx="3869055" cy="2576195"/>
            <wp:effectExtent l="19050" t="0" r="0" b="0"/>
            <wp:wrapSquare wrapText="bothSides"/>
            <wp:docPr id="49" name="Рисунок 49" descr="https://sun9-57.userapi.com/impg/levm4R8Bk877IVMZbLuJPWy-UlTK4Pw3ZKhT7Q/d6OdKs8ADLs.jpg?size=800x533&amp;quality=96&amp;sign=6f0ae4696609b2fb6c7e0702b30d8d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7.userapi.com/impg/levm4R8Bk877IVMZbLuJPWy-UlTK4Pw3ZKhT7Q/d6OdKs8ADLs.jpg?size=800x533&amp;quality=96&amp;sign=6f0ae4696609b2fb6c7e0702b30d8df9&amp;type=albu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A7F">
        <w:rPr>
          <w:rFonts w:ascii="Times New Roman" w:hAnsi="Times New Roman" w:cs="Times New Roman"/>
          <w:color w:val="000000"/>
          <w:sz w:val="28"/>
          <w:szCs w:val="28"/>
        </w:rPr>
        <w:t>В период на 2021-2023 гг. планируется положительная динамика показателей: о</w:t>
      </w:r>
      <w:r w:rsidR="00F55A7F" w:rsidRPr="00F55A7F">
        <w:rPr>
          <w:rFonts w:ascii="Times New Roman" w:hAnsi="Times New Roman" w:cs="Times New Roman"/>
          <w:color w:val="000000"/>
          <w:sz w:val="28"/>
          <w:szCs w:val="28"/>
        </w:rPr>
        <w:t>бщая площадь жилых помещений, приходящаяся в среднем на одного жителя района</w:t>
      </w:r>
      <w:r w:rsidR="00F55A7F">
        <w:rPr>
          <w:rFonts w:ascii="Times New Roman" w:hAnsi="Times New Roman" w:cs="Times New Roman"/>
          <w:color w:val="000000"/>
          <w:sz w:val="28"/>
          <w:szCs w:val="28"/>
        </w:rPr>
        <w:t xml:space="preserve">, достигнет 33,9 кв.м., </w:t>
      </w:r>
      <w:r w:rsidR="00F55A7F" w:rsidRPr="00F55A7F">
        <w:rPr>
          <w:rFonts w:ascii="Times New Roman" w:hAnsi="Times New Roman" w:cs="Times New Roman"/>
          <w:color w:val="000000"/>
          <w:sz w:val="28"/>
          <w:szCs w:val="28"/>
        </w:rPr>
        <w:t>в том числе введенная в действие</w:t>
      </w:r>
      <w:r w:rsidR="00F55A7F">
        <w:rPr>
          <w:rFonts w:ascii="Times New Roman" w:hAnsi="Times New Roman" w:cs="Times New Roman"/>
          <w:color w:val="000000"/>
          <w:sz w:val="28"/>
          <w:szCs w:val="28"/>
        </w:rPr>
        <w:t xml:space="preserve"> за год – 0,23 кв.м.</w:t>
      </w:r>
    </w:p>
    <w:p w:rsidR="007B2B19" w:rsidRPr="007B2B19" w:rsidRDefault="00F55A7F" w:rsidP="00FD2E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B2B19">
        <w:rPr>
          <w:color w:val="000000"/>
          <w:sz w:val="28"/>
          <w:szCs w:val="28"/>
        </w:rPr>
        <w:t>На территории Инсарского муниципального района в 2020 году площадь земельных участков, предоставленных для строительства в расчете на 10 тыс. человек населения составила 0,75 га, в том числе земельных участков, представленных для жилищного строительства, индивидуального строительства и комплексного освоения в целях жилищного строительства, составила 0,59 га.</w:t>
      </w:r>
    </w:p>
    <w:p w:rsidR="00F55A7F" w:rsidRPr="007B2B19" w:rsidRDefault="00F55A7F" w:rsidP="00FD2E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B2B19">
        <w:rPr>
          <w:color w:val="000000"/>
          <w:sz w:val="28"/>
          <w:szCs w:val="28"/>
        </w:rPr>
        <w:t>В 2020 году обращений от граждан, юридических лиц о выделении земельных участков под строительство производственных объектов не поступало.</w:t>
      </w:r>
    </w:p>
    <w:p w:rsidR="00F55A7F" w:rsidRPr="007B2B19" w:rsidRDefault="00F55A7F" w:rsidP="00FD2E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B2B19">
        <w:rPr>
          <w:color w:val="000000"/>
          <w:sz w:val="28"/>
          <w:szCs w:val="28"/>
        </w:rPr>
        <w:t>Под строительство многоквартирного жилого дома выделен земельный участок площадью 1 565 кв.м.</w:t>
      </w:r>
    </w:p>
    <w:p w:rsidR="00F55A7F" w:rsidRPr="007B2B19" w:rsidRDefault="00F55A7F" w:rsidP="00FD2E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B2B19">
        <w:rPr>
          <w:color w:val="000000"/>
          <w:sz w:val="28"/>
          <w:szCs w:val="28"/>
        </w:rPr>
        <w:t>Для индивидуального жилищного строительства в 2020</w:t>
      </w:r>
      <w:r w:rsidR="007B2B19" w:rsidRPr="007B2B19">
        <w:rPr>
          <w:color w:val="000000"/>
          <w:sz w:val="28"/>
          <w:szCs w:val="28"/>
        </w:rPr>
        <w:t xml:space="preserve"> </w:t>
      </w:r>
      <w:r w:rsidRPr="007B2B19">
        <w:rPr>
          <w:color w:val="000000"/>
          <w:sz w:val="28"/>
          <w:szCs w:val="28"/>
        </w:rPr>
        <w:t>г. гражданам были предоставлены земельные участки общей площадью 5935 кв.м., основное строительство домов велось на ранее предоставленных земельных участках.</w:t>
      </w:r>
    </w:p>
    <w:p w:rsidR="00F55A7F" w:rsidRPr="007B2B19" w:rsidRDefault="00F55A7F" w:rsidP="00FD2ED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B2B19">
        <w:rPr>
          <w:color w:val="000000"/>
          <w:sz w:val="28"/>
          <w:szCs w:val="28"/>
        </w:rPr>
        <w:t>На плановый период 2021-2023 годы планируется выделение земельных участков в западной части г. Инсар, а так же в сельских поселениях Инсарского муниципального района</w:t>
      </w:r>
      <w:r w:rsidR="007B2B19" w:rsidRPr="007B2B19">
        <w:rPr>
          <w:color w:val="000000"/>
          <w:sz w:val="28"/>
          <w:szCs w:val="28"/>
        </w:rPr>
        <w:t>.</w:t>
      </w:r>
    </w:p>
    <w:p w:rsidR="00565CCD" w:rsidRDefault="007B2B19" w:rsidP="00FD2EDE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CCD">
        <w:rPr>
          <w:rFonts w:ascii="Times New Roman" w:hAnsi="Times New Roman" w:cs="Times New Roman"/>
          <w:color w:val="000000"/>
          <w:sz w:val="28"/>
          <w:szCs w:val="28"/>
        </w:rPr>
        <w:t xml:space="preserve">В 2020 году, как и </w:t>
      </w:r>
      <w:r w:rsidR="00565CCD">
        <w:rPr>
          <w:rFonts w:ascii="Times New Roman" w:hAnsi="Times New Roman" w:cs="Times New Roman"/>
          <w:color w:val="000000"/>
          <w:sz w:val="28"/>
          <w:szCs w:val="28"/>
        </w:rPr>
        <w:t>в предшествующие</w:t>
      </w:r>
      <w:r w:rsidR="00565CCD" w:rsidRPr="00565CCD">
        <w:rPr>
          <w:rFonts w:ascii="Times New Roman" w:hAnsi="Times New Roman" w:cs="Times New Roman"/>
          <w:color w:val="000000"/>
          <w:sz w:val="28"/>
          <w:szCs w:val="28"/>
        </w:rPr>
        <w:t xml:space="preserve"> 2 года, </w:t>
      </w:r>
      <w:r w:rsidRPr="00565CCD">
        <w:rPr>
          <w:rFonts w:ascii="Times New Roman" w:hAnsi="Times New Roman" w:cs="Times New Roman"/>
          <w:color w:val="000000"/>
          <w:sz w:val="28"/>
          <w:szCs w:val="28"/>
        </w:rPr>
        <w:t>разрешение на ввод в эксплуатацию</w:t>
      </w:r>
      <w:r w:rsidR="00565CCD" w:rsidRPr="00565CCD">
        <w:rPr>
          <w:rFonts w:ascii="Times New Roman" w:hAnsi="Times New Roman" w:cs="Times New Roman"/>
          <w:color w:val="000000"/>
          <w:sz w:val="28"/>
          <w:szCs w:val="28"/>
        </w:rPr>
        <w:t xml:space="preserve"> получено на все земельные участки, предоставленных для объектов жилищного строительства, иных объектов капитального строительства. </w:t>
      </w:r>
    </w:p>
    <w:p w:rsidR="00FD2EDE" w:rsidRPr="00FD2EDE" w:rsidRDefault="00FD2EDE" w:rsidP="00FD2EDE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7EA8" w:rsidRDefault="00587EA8" w:rsidP="00587E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Жилищно-коммунальное хозяйство</w:t>
      </w:r>
    </w:p>
    <w:p w:rsidR="00FE6F84" w:rsidRPr="003354A7" w:rsidRDefault="00FE6F84" w:rsidP="00335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4">
        <w:rPr>
          <w:rFonts w:ascii="Times New Roman" w:hAnsi="Times New Roman" w:cs="Times New Roman"/>
          <w:sz w:val="28"/>
          <w:szCs w:val="28"/>
          <w:lang w:eastAsia="ru-RU"/>
        </w:rPr>
        <w:t xml:space="preserve">Особое место в экономике Инсарского муниципального района занимает жилищно-коммунальный комплекс. От эффективности его работы напрямую зависит функционирование объектов городского хозяйства, социальной сферы, качество предоставляемых населению услуг. Самым </w:t>
      </w:r>
      <w:r w:rsidRPr="003354A7">
        <w:rPr>
          <w:rFonts w:ascii="Times New Roman" w:hAnsi="Times New Roman" w:cs="Times New Roman"/>
          <w:sz w:val="28"/>
          <w:szCs w:val="28"/>
          <w:lang w:eastAsia="ru-RU"/>
        </w:rPr>
        <w:t>существенным аспектом деятельности является предоставление услуг по обслуживанию жилищного фонда и поставка коммунальных ресурсов.</w:t>
      </w:r>
    </w:p>
    <w:p w:rsidR="003354A7" w:rsidRDefault="0090676B" w:rsidP="00335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4A7">
        <w:rPr>
          <w:rFonts w:ascii="Times New Roman" w:hAnsi="Times New Roman" w:cs="Times New Roman"/>
          <w:sz w:val="28"/>
          <w:szCs w:val="28"/>
        </w:rPr>
        <w:t xml:space="preserve">В ведении жилищно-коммунального хозяйства находятся многоэтажные жилые дома, объекты теплоснабжения, водозаборы, полигон ТБО, баня. </w:t>
      </w:r>
    </w:p>
    <w:p w:rsidR="003354A7" w:rsidRPr="003354A7" w:rsidRDefault="003354A7" w:rsidP="00335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4A7">
        <w:rPr>
          <w:rFonts w:ascii="Times New Roman" w:hAnsi="Times New Roman" w:cs="Times New Roman"/>
          <w:sz w:val="28"/>
          <w:szCs w:val="28"/>
        </w:rPr>
        <w:lastRenderedPageBreak/>
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 в 20</w:t>
      </w:r>
      <w:r w:rsidR="00565CCD">
        <w:rPr>
          <w:rFonts w:ascii="Times New Roman" w:hAnsi="Times New Roman" w:cs="Times New Roman"/>
          <w:sz w:val="28"/>
          <w:szCs w:val="28"/>
        </w:rPr>
        <w:t>20</w:t>
      </w:r>
      <w:r w:rsidRPr="003354A7">
        <w:rPr>
          <w:rFonts w:ascii="Times New Roman" w:hAnsi="Times New Roman" w:cs="Times New Roman"/>
          <w:sz w:val="28"/>
          <w:szCs w:val="28"/>
        </w:rPr>
        <w:t xml:space="preserve"> году как и за 2 предшествующих года составляет 100%.</w:t>
      </w:r>
    </w:p>
    <w:p w:rsidR="006F59CC" w:rsidRDefault="003354A7" w:rsidP="006F59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4A7">
        <w:rPr>
          <w:rFonts w:ascii="Times New Roman" w:hAnsi="Times New Roman" w:cs="Times New Roman"/>
          <w:sz w:val="28"/>
          <w:szCs w:val="28"/>
        </w:rPr>
        <w:t xml:space="preserve">Доля организаций 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Республики Мордовия и (или) городского округа (муниципального района) в уставном капитале которых </w:t>
      </w:r>
      <w:r w:rsidR="00565CCD">
        <w:rPr>
          <w:rFonts w:ascii="Times New Roman" w:hAnsi="Times New Roman" w:cs="Times New Roman"/>
          <w:sz w:val="28"/>
          <w:szCs w:val="28"/>
        </w:rPr>
        <w:t>составляет не более 25%</w:t>
      </w:r>
      <w:r w:rsidRPr="003354A7">
        <w:rPr>
          <w:rFonts w:ascii="Times New Roman" w:hAnsi="Times New Roman" w:cs="Times New Roman"/>
          <w:sz w:val="28"/>
          <w:szCs w:val="28"/>
        </w:rPr>
        <w:t xml:space="preserve"> в общем числе организаций коммунального комплекса, осуществляющих свою деятельность на территории городского округа (муниципального района) </w:t>
      </w:r>
      <w:r w:rsidR="00E87ED3">
        <w:rPr>
          <w:rFonts w:ascii="Times New Roman" w:hAnsi="Times New Roman" w:cs="Times New Roman"/>
          <w:sz w:val="28"/>
          <w:szCs w:val="28"/>
        </w:rPr>
        <w:t>осталась на прежнем уровне</w:t>
      </w:r>
      <w:r w:rsidRPr="003354A7">
        <w:rPr>
          <w:rFonts w:ascii="Times New Roman" w:hAnsi="Times New Roman" w:cs="Times New Roman"/>
          <w:sz w:val="28"/>
          <w:szCs w:val="28"/>
        </w:rPr>
        <w:t xml:space="preserve"> </w:t>
      </w:r>
      <w:r w:rsidR="00E87ED3">
        <w:rPr>
          <w:rFonts w:ascii="Times New Roman" w:hAnsi="Times New Roman" w:cs="Times New Roman"/>
          <w:sz w:val="28"/>
          <w:szCs w:val="28"/>
        </w:rPr>
        <w:t xml:space="preserve">– </w:t>
      </w:r>
      <w:r w:rsidRPr="003354A7">
        <w:rPr>
          <w:rFonts w:ascii="Times New Roman" w:hAnsi="Times New Roman" w:cs="Times New Roman"/>
          <w:sz w:val="28"/>
          <w:szCs w:val="28"/>
        </w:rPr>
        <w:t>87,5%.</w:t>
      </w:r>
      <w:r w:rsidR="00E87ED3">
        <w:rPr>
          <w:rFonts w:ascii="Times New Roman" w:hAnsi="Times New Roman" w:cs="Times New Roman"/>
          <w:sz w:val="28"/>
          <w:szCs w:val="28"/>
        </w:rPr>
        <w:t xml:space="preserve"> Данный уровень планируется сохранить до 2023 года.</w:t>
      </w:r>
    </w:p>
    <w:p w:rsidR="003354A7" w:rsidRDefault="003354A7" w:rsidP="006F59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4A7">
        <w:rPr>
          <w:rFonts w:ascii="Times New Roman" w:hAnsi="Times New Roman" w:cs="Times New Roman"/>
          <w:sz w:val="28"/>
          <w:szCs w:val="28"/>
        </w:rPr>
        <w:t>Доля многоквартирных домов, расположенных на земельных участках, в отношении которых осуществлен государственный кадастровый учет в отчетном периоде составляет 100%.</w:t>
      </w:r>
    </w:p>
    <w:p w:rsidR="00E87ED3" w:rsidRDefault="00E87ED3" w:rsidP="00B70D8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помещениях, за 2020 год в Инсарском муниципальном районе сократилась и составила 2,2%.</w:t>
      </w:r>
      <w:r w:rsidR="00B70D8D">
        <w:rPr>
          <w:sz w:val="28"/>
          <w:szCs w:val="28"/>
        </w:rPr>
        <w:t xml:space="preserve"> </w:t>
      </w:r>
      <w:r w:rsidR="00B70D8D" w:rsidRPr="001926F1">
        <w:rPr>
          <w:sz w:val="28"/>
          <w:szCs w:val="28"/>
        </w:rPr>
        <w:t>Основной проблемой остается недостаточное финансирование.</w:t>
      </w:r>
    </w:p>
    <w:p w:rsidR="00E87ED3" w:rsidRDefault="00E87ED3" w:rsidP="00E87ED3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2020 году свои жилищные условия, участвуя в федеральных и республиканских программах улучшили 7 семей, из них:</w:t>
      </w:r>
    </w:p>
    <w:p w:rsidR="00E87ED3" w:rsidRDefault="00E87ED3" w:rsidP="00E87ED3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- 1 семья по ведомственной целевой программе «Устойчивое развитие сельских территорий» государственной программы развития сельского хозяйства и регулирования рынков сельскохозяйственной продукции, сырья и продовольствия;</w:t>
      </w:r>
    </w:p>
    <w:p w:rsidR="00E87ED3" w:rsidRDefault="00E87ED3" w:rsidP="00E87ED3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- 3 семьи в рамках реализации 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</w:p>
    <w:p w:rsidR="00E87ED3" w:rsidRDefault="00E87ED3" w:rsidP="00E87ED3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- 1 семья дети-сироты и дети, оставшихся без попечения родителей, а также лиц из их числа.</w:t>
      </w:r>
    </w:p>
    <w:p w:rsidR="00E87ED3" w:rsidRDefault="00E87ED3" w:rsidP="00E87ED3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- 2 семьи, участник основного мероприятия «Выполнение государственных обязательств по обеспечению жильем категории граждан, установленных федеральным законодательством» (участник подземных испытаний ядерного оружия, проведение и обеспечения работ по сбору и захоронению радиоактивных веществ).</w:t>
      </w:r>
    </w:p>
    <w:p w:rsidR="00E87ED3" w:rsidRDefault="00E87ED3" w:rsidP="00E87ED3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2021 году сво</w:t>
      </w:r>
      <w:r w:rsidR="00B70D8D">
        <w:rPr>
          <w:color w:val="000000"/>
          <w:sz w:val="27"/>
          <w:szCs w:val="27"/>
        </w:rPr>
        <w:t>и жилищные условия, участвуя в федеральных и р</w:t>
      </w:r>
      <w:r>
        <w:rPr>
          <w:color w:val="000000"/>
          <w:sz w:val="27"/>
          <w:szCs w:val="27"/>
        </w:rPr>
        <w:t>еспубликанских программах, планируют улучшить 2 сем</w:t>
      </w:r>
      <w:r w:rsidR="00B70D8D">
        <w:rPr>
          <w:color w:val="000000"/>
          <w:sz w:val="27"/>
          <w:szCs w:val="27"/>
        </w:rPr>
        <w:t>ьи</w:t>
      </w:r>
      <w:r>
        <w:rPr>
          <w:color w:val="000000"/>
          <w:sz w:val="27"/>
          <w:szCs w:val="27"/>
        </w:rPr>
        <w:t>.</w:t>
      </w:r>
    </w:p>
    <w:p w:rsidR="00E87ED3" w:rsidRDefault="00E87ED3" w:rsidP="00E87ED3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К 2023 году доля населения, получивш</w:t>
      </w:r>
      <w:r w:rsidR="00B70D8D">
        <w:rPr>
          <w:color w:val="000000"/>
          <w:sz w:val="27"/>
          <w:szCs w:val="27"/>
        </w:rPr>
        <w:t>его</w:t>
      </w:r>
      <w:r>
        <w:rPr>
          <w:color w:val="000000"/>
          <w:sz w:val="27"/>
          <w:szCs w:val="27"/>
        </w:rPr>
        <w:t xml:space="preserve"> жилые помещения и улучшившая жилищные условия в общей численности населения, состоящего на учете в качестве нуждающегося в жилых помещениях, </w:t>
      </w:r>
      <w:r w:rsidR="00B70D8D">
        <w:rPr>
          <w:sz w:val="28"/>
          <w:szCs w:val="28"/>
          <w:lang w:eastAsia="ar-SA"/>
        </w:rPr>
        <w:t>планируется довести до 2,5</w:t>
      </w:r>
      <w:r w:rsidR="00B70D8D" w:rsidRPr="003354A7">
        <w:rPr>
          <w:sz w:val="28"/>
          <w:szCs w:val="28"/>
          <w:lang w:eastAsia="ar-SA"/>
        </w:rPr>
        <w:t>%.</w:t>
      </w:r>
    </w:p>
    <w:p w:rsidR="00E87ED3" w:rsidRDefault="00E87ED3" w:rsidP="003354A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B6587" w:rsidRPr="005B6587" w:rsidRDefault="00587EA8" w:rsidP="005B65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Организация муниципального управления</w:t>
      </w:r>
    </w:p>
    <w:p w:rsidR="00B70D8D" w:rsidRDefault="00B70D8D" w:rsidP="005B6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D8D">
        <w:rPr>
          <w:rFonts w:ascii="Times New Roman" w:eastAsia="Calibri" w:hAnsi="Times New Roman" w:cs="Times New Roman"/>
          <w:sz w:val="28"/>
          <w:szCs w:val="28"/>
        </w:rPr>
        <w:t>Доля  налоговых и неналоговых  доходов местного бюджета  (за исключением  поступлений налоговых доходов по дополнительным нормативам отчислений) в общем объеме собственных доходов бюджета муниципального района (без учета субвенций) составила в 2020 году 39,8%. По сравнению с 2019 годом   увеличилась на 7,4 пункт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70D8D">
        <w:rPr>
          <w:rFonts w:ascii="Times New Roman" w:eastAsia="Calibri" w:hAnsi="Times New Roman" w:cs="Times New Roman"/>
          <w:sz w:val="28"/>
          <w:szCs w:val="28"/>
        </w:rPr>
        <w:t xml:space="preserve"> (2019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D8D">
        <w:rPr>
          <w:rFonts w:ascii="Times New Roman" w:eastAsia="Calibri" w:hAnsi="Times New Roman" w:cs="Times New Roman"/>
          <w:sz w:val="28"/>
          <w:szCs w:val="28"/>
        </w:rPr>
        <w:t>г.-32,4%) за счет увеличения  в 2020 г. налоговых и неналоговых доходов и снижения объема безвозмездных поступлений.</w:t>
      </w:r>
    </w:p>
    <w:p w:rsidR="00B70D8D" w:rsidRPr="005B6587" w:rsidRDefault="00B70D8D" w:rsidP="00B70D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201A">
        <w:rPr>
          <w:rFonts w:ascii="Times New Roman" w:eastAsia="Calibri" w:hAnsi="Times New Roman" w:cs="Times New Roman"/>
          <w:sz w:val="28"/>
          <w:szCs w:val="28"/>
        </w:rPr>
        <w:t>Организации муниципальной формы собственности, находящихся в стадии банкротства, в основных фондах организаций муниципальной формы собственности отсутствуют.</w:t>
      </w:r>
    </w:p>
    <w:p w:rsidR="00E4381A" w:rsidRPr="00E4381A" w:rsidRDefault="00E4381A" w:rsidP="00E438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Fonts w:ascii="Times New Roman" w:eastAsia="Calibri" w:hAnsi="Times New Roman" w:cs="Times New Roman"/>
          <w:sz w:val="28"/>
          <w:szCs w:val="28"/>
        </w:rPr>
        <w:t xml:space="preserve">Объем незавершенного в установленные сроки строительства, осуществляемого за счет средств бюджета муниципального района за 2020 г. составляет – </w:t>
      </w:r>
      <w:r w:rsidRPr="00E4381A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9421,1 </w:t>
      </w:r>
      <w:r w:rsidRPr="00E4381A">
        <w:rPr>
          <w:rFonts w:ascii="Times New Roman" w:eastAsia="Calibri" w:hAnsi="Times New Roman" w:cs="Times New Roman"/>
          <w:sz w:val="28"/>
          <w:szCs w:val="28"/>
        </w:rPr>
        <w:t>тыс. рублей.</w:t>
      </w:r>
    </w:p>
    <w:p w:rsidR="00E4381A" w:rsidRPr="00E4381A" w:rsidRDefault="00E4381A" w:rsidP="00E438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Style w:val="21"/>
          <w:rFonts w:eastAsia="Calibri"/>
          <w:i w:val="0"/>
          <w:sz w:val="28"/>
          <w:szCs w:val="28"/>
          <w:lang w:val="ru-RU"/>
        </w:rPr>
        <w:t>В 2021 году</w:t>
      </w:r>
      <w:r w:rsidRPr="00E4381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E4381A">
        <w:rPr>
          <w:rFonts w:ascii="Times New Roman" w:eastAsia="Calibri" w:hAnsi="Times New Roman" w:cs="Times New Roman"/>
          <w:sz w:val="28"/>
          <w:szCs w:val="28"/>
        </w:rPr>
        <w:t>показатель незавершенного строительства планируется в объеме 5048,5 тыс. рублей.</w:t>
      </w:r>
    </w:p>
    <w:p w:rsidR="00E4381A" w:rsidRPr="00E4381A" w:rsidRDefault="00E4381A" w:rsidP="00E438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Fonts w:ascii="Times New Roman" w:eastAsia="Calibri" w:hAnsi="Times New Roman" w:cs="Times New Roman"/>
          <w:sz w:val="28"/>
          <w:szCs w:val="28"/>
        </w:rPr>
        <w:t>Снижение объема планируется осуществлять за счет проведения государственной регистрации объектов:</w:t>
      </w:r>
    </w:p>
    <w:p w:rsidR="00E4381A" w:rsidRPr="00E4381A" w:rsidRDefault="00E4381A" w:rsidP="00E438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Fonts w:ascii="Times New Roman" w:eastAsia="Calibri" w:hAnsi="Times New Roman" w:cs="Times New Roman"/>
          <w:sz w:val="28"/>
          <w:szCs w:val="28"/>
        </w:rPr>
        <w:t>- строительство сетей водоснабжения в с. Лухменский Майдан Инсарского района Республики Мордовия – 1320,9  тыс.рублей;</w:t>
      </w:r>
    </w:p>
    <w:p w:rsidR="00E4381A" w:rsidRPr="00E4381A" w:rsidRDefault="00E4381A" w:rsidP="00E438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Fonts w:ascii="Times New Roman" w:eastAsia="Calibri" w:hAnsi="Times New Roman" w:cs="Times New Roman"/>
          <w:sz w:val="28"/>
          <w:szCs w:val="28"/>
        </w:rPr>
        <w:t>- автомобильная дорога до кладбища в с.</w:t>
      </w:r>
      <w:r w:rsidR="002121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381A">
        <w:rPr>
          <w:rFonts w:ascii="Times New Roman" w:eastAsia="Calibri" w:hAnsi="Times New Roman" w:cs="Times New Roman"/>
          <w:sz w:val="28"/>
          <w:szCs w:val="28"/>
        </w:rPr>
        <w:t>Верхняя Лухма Инсарского муниципального района - 3051,706 тыс. рублей;</w:t>
      </w:r>
    </w:p>
    <w:p w:rsidR="00E4381A" w:rsidRPr="00E4381A" w:rsidRDefault="00E4381A" w:rsidP="00E438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Style w:val="22"/>
          <w:rFonts w:eastAsia="Calibri"/>
          <w:strike w:val="0"/>
          <w:sz w:val="28"/>
          <w:szCs w:val="28"/>
        </w:rPr>
        <w:t>В 2022 году</w:t>
      </w:r>
      <w:r w:rsidRPr="00E4381A">
        <w:rPr>
          <w:rFonts w:ascii="Times New Roman" w:eastAsia="Calibri" w:hAnsi="Times New Roman" w:cs="Times New Roman"/>
          <w:sz w:val="28"/>
          <w:szCs w:val="28"/>
        </w:rPr>
        <w:t xml:space="preserve"> показатель незавершенного строительства планируется в объеме 4298,6 тыс. рублей.</w:t>
      </w:r>
    </w:p>
    <w:p w:rsidR="00E4381A" w:rsidRPr="00E4381A" w:rsidRDefault="00E4381A" w:rsidP="00E438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Fonts w:ascii="Times New Roman" w:eastAsia="Calibri" w:hAnsi="Times New Roman" w:cs="Times New Roman"/>
          <w:sz w:val="28"/>
          <w:szCs w:val="28"/>
        </w:rPr>
        <w:t>Снижение объема планируется осуществить за счет ввода в эксплуатацию и проведения государственной регистрации объектов:</w:t>
      </w:r>
    </w:p>
    <w:p w:rsidR="00E4381A" w:rsidRPr="00E4381A" w:rsidRDefault="00E4381A" w:rsidP="00E4381A">
      <w:pPr>
        <w:widowControl w:val="0"/>
        <w:numPr>
          <w:ilvl w:val="0"/>
          <w:numId w:val="28"/>
        </w:numPr>
        <w:tabs>
          <w:tab w:val="left" w:pos="10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Fonts w:ascii="Times New Roman" w:eastAsia="Calibri" w:hAnsi="Times New Roman" w:cs="Times New Roman"/>
          <w:sz w:val="28"/>
          <w:szCs w:val="28"/>
        </w:rPr>
        <w:t>строительство сетей водоснабжения в с.Мордовская Паевка  Инсарского муниципального  района Республики Мордовия - 700,0 тыс.рублей;</w:t>
      </w:r>
    </w:p>
    <w:p w:rsidR="00E4381A" w:rsidRPr="00E4381A" w:rsidRDefault="00E4381A" w:rsidP="00E4381A">
      <w:pPr>
        <w:widowControl w:val="0"/>
        <w:numPr>
          <w:ilvl w:val="0"/>
          <w:numId w:val="28"/>
        </w:numPr>
        <w:tabs>
          <w:tab w:val="left" w:pos="10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Fonts w:ascii="Times New Roman" w:eastAsia="Calibri" w:hAnsi="Times New Roman" w:cs="Times New Roman"/>
          <w:sz w:val="28"/>
          <w:szCs w:val="28"/>
        </w:rPr>
        <w:t>сетей водоснабжения в с.</w:t>
      </w:r>
      <w:r w:rsidR="002121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381A">
        <w:rPr>
          <w:rFonts w:ascii="Times New Roman" w:eastAsia="Calibri" w:hAnsi="Times New Roman" w:cs="Times New Roman"/>
          <w:sz w:val="28"/>
          <w:szCs w:val="28"/>
        </w:rPr>
        <w:t>Верхняя Лухма Инсарского района Республики Мордовия – 50,0  тыс.рублей;</w:t>
      </w:r>
    </w:p>
    <w:p w:rsidR="00E4381A" w:rsidRPr="00E4381A" w:rsidRDefault="00E4381A" w:rsidP="00E438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Style w:val="22"/>
          <w:rFonts w:eastAsia="Calibri"/>
          <w:strike w:val="0"/>
          <w:sz w:val="28"/>
          <w:szCs w:val="28"/>
        </w:rPr>
        <w:t xml:space="preserve">В </w:t>
      </w:r>
      <w:r w:rsidRPr="00E4381A">
        <w:rPr>
          <w:rStyle w:val="21"/>
          <w:rFonts w:eastAsia="Calibri"/>
          <w:i w:val="0"/>
          <w:sz w:val="28"/>
          <w:szCs w:val="28"/>
          <w:lang w:val="ru-RU"/>
        </w:rPr>
        <w:t>2023</w:t>
      </w:r>
      <w:r w:rsidRPr="00E4381A">
        <w:rPr>
          <w:rStyle w:val="22"/>
          <w:rFonts w:eastAsia="Calibri"/>
          <w:strike w:val="0"/>
          <w:sz w:val="28"/>
          <w:szCs w:val="28"/>
        </w:rPr>
        <w:t xml:space="preserve"> году</w:t>
      </w:r>
      <w:r w:rsidRPr="00E4381A">
        <w:rPr>
          <w:rFonts w:ascii="Times New Roman" w:eastAsia="Calibri" w:hAnsi="Times New Roman" w:cs="Times New Roman"/>
          <w:sz w:val="28"/>
          <w:szCs w:val="28"/>
        </w:rPr>
        <w:t xml:space="preserve"> показатель незавершенного строительства планируется в объеме 4199,8</w:t>
      </w:r>
      <w:r w:rsidRPr="00E4381A">
        <w:rPr>
          <w:rFonts w:ascii="Times New Roman" w:hAnsi="Times New Roman" w:cs="Times New Roman"/>
          <w:sz w:val="28"/>
          <w:szCs w:val="28"/>
        </w:rPr>
        <w:t xml:space="preserve"> </w:t>
      </w:r>
      <w:r w:rsidRPr="00E4381A">
        <w:rPr>
          <w:rFonts w:ascii="Times New Roman" w:eastAsia="Calibri" w:hAnsi="Times New Roman" w:cs="Times New Roman"/>
          <w:sz w:val="28"/>
          <w:szCs w:val="28"/>
        </w:rPr>
        <w:t>тыс.рублей.</w:t>
      </w:r>
    </w:p>
    <w:p w:rsidR="00E4381A" w:rsidRPr="00E4381A" w:rsidRDefault="00E4381A" w:rsidP="00E4381A">
      <w:pPr>
        <w:tabs>
          <w:tab w:val="left" w:pos="768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Fonts w:ascii="Times New Roman" w:eastAsia="Calibri" w:hAnsi="Times New Roman" w:cs="Times New Roman"/>
          <w:sz w:val="28"/>
          <w:szCs w:val="28"/>
        </w:rPr>
        <w:t>Снижение объема планируется осуществить за счет ввода в эксплуатацию и проведения государственной регистрации объектов:</w:t>
      </w:r>
    </w:p>
    <w:p w:rsidR="00E4381A" w:rsidRPr="00E4381A" w:rsidRDefault="00E4381A" w:rsidP="00E4381A">
      <w:pPr>
        <w:tabs>
          <w:tab w:val="left" w:pos="768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81A">
        <w:rPr>
          <w:rFonts w:ascii="Times New Roman" w:eastAsia="Calibri" w:hAnsi="Times New Roman" w:cs="Times New Roman"/>
          <w:sz w:val="28"/>
          <w:szCs w:val="28"/>
        </w:rPr>
        <w:t>- переезд через ручей Сандоляй на ул.Ленина в с.Арбузовка Инсарского муниципального района – 98,8 тыс.рублей.</w:t>
      </w:r>
    </w:p>
    <w:p w:rsidR="00B70D8D" w:rsidRDefault="00832BE7" w:rsidP="00832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BE7">
        <w:rPr>
          <w:rFonts w:ascii="Times New Roman" w:eastAsia="Calibri" w:hAnsi="Times New Roman" w:cs="Times New Roman"/>
          <w:sz w:val="28"/>
          <w:szCs w:val="28"/>
        </w:rPr>
        <w:lastRenderedPageBreak/>
        <w:t>Просроченной кредиторской задолженности по оплате труда  муниципальных бюджетных учреждений в 2018-2020 годах в районе не имелось.</w:t>
      </w:r>
    </w:p>
    <w:p w:rsidR="00832BE7" w:rsidRDefault="00832BE7" w:rsidP="00832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BE7">
        <w:rPr>
          <w:rFonts w:ascii="Times New Roman" w:eastAsia="Calibri" w:hAnsi="Times New Roman" w:cs="Times New Roman"/>
          <w:sz w:val="28"/>
          <w:szCs w:val="28"/>
        </w:rPr>
        <w:t>Расходы бюджета Инсарского муниципального района на содержание работников органов местного самоуправления в расчете на одного жителя  муниципального района в 2020 году составили 3128,9 руб. или по сравнению с 2019 годом уменьшилось на 86,3 руб., что составило 97,3%. На уменьшение расходов на 1 жителя в 2020 г. оказала влияние оптимизация 6 сельских поселений.</w:t>
      </w:r>
    </w:p>
    <w:p w:rsidR="00832BE7" w:rsidRPr="00832BE7" w:rsidRDefault="00832BE7" w:rsidP="00832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BE7">
        <w:rPr>
          <w:rFonts w:ascii="Times New Roman" w:hAnsi="Times New Roman" w:cs="Times New Roman"/>
          <w:color w:val="000000"/>
          <w:sz w:val="28"/>
          <w:szCs w:val="28"/>
        </w:rPr>
        <w:t>В Инсарском муниципальном районе имеется утвержденная схема территориального планирования Инсарского муниципального района, а так же имеются утвержденные генеральные планы и правила землепользования и застройки городского и сельских поселений Инсарского муниципального района. В связи с объединением сельских поселений в генеральные планы и правила землепользования и застройки в ближайшее время будут вноситься изменения в соответствии с Градостроительным кодексом Российской Федерации.</w:t>
      </w:r>
    </w:p>
    <w:p w:rsidR="00D92D8B" w:rsidRDefault="00ED22B9" w:rsidP="00D92D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2B9">
        <w:rPr>
          <w:rFonts w:ascii="Times New Roman" w:hAnsi="Times New Roman" w:cs="Times New Roman"/>
          <w:sz w:val="28"/>
          <w:szCs w:val="28"/>
        </w:rPr>
        <w:t xml:space="preserve">По итогам социологического обследования, проведенного ГУ «Научный центр социально - экономического мониторинга Республики Мордовия», доля населения, положительно оценивающего деятельность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>Инсарского</w:t>
      </w:r>
      <w:r w:rsidRPr="00ED22B9">
        <w:rPr>
          <w:rFonts w:ascii="Times New Roman" w:hAnsi="Times New Roman" w:cs="Times New Roman"/>
          <w:sz w:val="28"/>
          <w:szCs w:val="28"/>
        </w:rPr>
        <w:t xml:space="preserve"> муниципального района  за  20</w:t>
      </w:r>
      <w:r w:rsidR="00832BE7">
        <w:rPr>
          <w:rFonts w:ascii="Times New Roman" w:hAnsi="Times New Roman" w:cs="Times New Roman"/>
          <w:sz w:val="28"/>
          <w:szCs w:val="28"/>
        </w:rPr>
        <w:t>20</w:t>
      </w:r>
      <w:r w:rsidR="005B6587">
        <w:rPr>
          <w:rFonts w:ascii="Times New Roman" w:hAnsi="Times New Roman" w:cs="Times New Roman"/>
          <w:sz w:val="28"/>
          <w:szCs w:val="28"/>
        </w:rPr>
        <w:t xml:space="preserve"> год составила </w:t>
      </w:r>
      <w:r w:rsidR="00832BE7">
        <w:rPr>
          <w:rFonts w:ascii="Times New Roman" w:hAnsi="Times New Roman" w:cs="Times New Roman"/>
          <w:sz w:val="28"/>
          <w:szCs w:val="28"/>
        </w:rPr>
        <w:t>65,6</w:t>
      </w:r>
      <w:r w:rsidRPr="00ED22B9">
        <w:rPr>
          <w:rFonts w:ascii="Times New Roman" w:hAnsi="Times New Roman" w:cs="Times New Roman"/>
          <w:sz w:val="28"/>
          <w:szCs w:val="28"/>
        </w:rPr>
        <w:t>% от числа опрошенного населения,  за 201</w:t>
      </w:r>
      <w:r w:rsidR="00832BE7">
        <w:rPr>
          <w:rFonts w:ascii="Times New Roman" w:hAnsi="Times New Roman" w:cs="Times New Roman"/>
          <w:sz w:val="28"/>
          <w:szCs w:val="28"/>
        </w:rPr>
        <w:t>9</w:t>
      </w:r>
      <w:r w:rsidRPr="00ED22B9">
        <w:rPr>
          <w:rFonts w:ascii="Times New Roman" w:hAnsi="Times New Roman" w:cs="Times New Roman"/>
          <w:sz w:val="28"/>
          <w:szCs w:val="28"/>
        </w:rPr>
        <w:t xml:space="preserve"> г. составила </w:t>
      </w:r>
      <w:r w:rsidR="00832BE7">
        <w:rPr>
          <w:rFonts w:ascii="Times New Roman" w:hAnsi="Times New Roman" w:cs="Times New Roman"/>
          <w:sz w:val="28"/>
          <w:szCs w:val="28"/>
        </w:rPr>
        <w:t>62,4</w:t>
      </w:r>
      <w:r w:rsidRPr="00ED22B9">
        <w:rPr>
          <w:rFonts w:ascii="Times New Roman" w:hAnsi="Times New Roman" w:cs="Times New Roman"/>
          <w:sz w:val="28"/>
          <w:szCs w:val="28"/>
        </w:rPr>
        <w:t>%, за 201</w:t>
      </w:r>
      <w:r w:rsidR="00832BE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32BE7">
        <w:rPr>
          <w:rFonts w:ascii="Times New Roman" w:hAnsi="Times New Roman" w:cs="Times New Roman"/>
          <w:sz w:val="28"/>
          <w:szCs w:val="28"/>
        </w:rPr>
        <w:t>58,9</w:t>
      </w:r>
      <w:r w:rsidR="005B6587">
        <w:rPr>
          <w:rFonts w:ascii="Times New Roman" w:hAnsi="Times New Roman" w:cs="Times New Roman"/>
          <w:sz w:val="28"/>
          <w:szCs w:val="28"/>
        </w:rPr>
        <w:t>%</w:t>
      </w:r>
      <w:r w:rsidRPr="00ED22B9">
        <w:rPr>
          <w:rFonts w:ascii="Times New Roman" w:hAnsi="Times New Roman" w:cs="Times New Roman"/>
          <w:sz w:val="28"/>
          <w:szCs w:val="28"/>
        </w:rPr>
        <w:t xml:space="preserve">. </w:t>
      </w:r>
      <w:r w:rsidR="005B6587" w:rsidRPr="00ED22B9">
        <w:rPr>
          <w:rFonts w:ascii="Times New Roman" w:hAnsi="Times New Roman" w:cs="Times New Roman"/>
          <w:sz w:val="28"/>
          <w:szCs w:val="28"/>
        </w:rPr>
        <w:t xml:space="preserve">В оценке деятельности органов местного самоуправления отрицательно отразились проблемы </w:t>
      </w:r>
      <w:r w:rsidR="005B6587">
        <w:rPr>
          <w:rFonts w:ascii="Times New Roman" w:hAnsi="Times New Roman" w:cs="Times New Roman"/>
          <w:sz w:val="28"/>
          <w:szCs w:val="28"/>
        </w:rPr>
        <w:t>качества дорог</w:t>
      </w:r>
      <w:r w:rsidR="00CE13E1">
        <w:rPr>
          <w:rFonts w:ascii="Times New Roman" w:hAnsi="Times New Roman" w:cs="Times New Roman"/>
          <w:sz w:val="28"/>
          <w:szCs w:val="28"/>
        </w:rPr>
        <w:t xml:space="preserve">, организации транспортного обслуживания, водоснабжения </w:t>
      </w:r>
      <w:r w:rsidR="00CE13E1">
        <w:rPr>
          <w:rFonts w:ascii="Times New Roman" w:hAnsi="Times New Roman" w:cs="Times New Roman"/>
          <w:sz w:val="28"/>
          <w:szCs w:val="28"/>
        </w:rPr>
        <w:br/>
        <w:t>(водоотведения).</w:t>
      </w:r>
    </w:p>
    <w:p w:rsidR="00D92D8B" w:rsidRPr="00ED22B9" w:rsidRDefault="00D92D8B" w:rsidP="00D92D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3B">
        <w:rPr>
          <w:rFonts w:ascii="Times New Roman" w:hAnsi="Times New Roman" w:cs="Times New Roman"/>
          <w:sz w:val="28"/>
          <w:szCs w:val="28"/>
        </w:rPr>
        <w:t>Дальнейшая работа в этом направлении позволит повысить долю населения, положительно оценивающего деятельность органов местного самоуправления Инсарского муниципального района к 202</w:t>
      </w:r>
      <w:r w:rsidR="00CE13E1">
        <w:rPr>
          <w:rFonts w:ascii="Times New Roman" w:hAnsi="Times New Roman" w:cs="Times New Roman"/>
          <w:sz w:val="28"/>
          <w:szCs w:val="28"/>
        </w:rPr>
        <w:t>3</w:t>
      </w:r>
      <w:r w:rsidRPr="0060533B">
        <w:rPr>
          <w:rFonts w:ascii="Times New Roman" w:hAnsi="Times New Roman" w:cs="Times New Roman"/>
          <w:sz w:val="28"/>
          <w:szCs w:val="28"/>
        </w:rPr>
        <w:t xml:space="preserve"> году  до 6</w:t>
      </w:r>
      <w:r w:rsidR="00CE13E1">
        <w:rPr>
          <w:rFonts w:ascii="Times New Roman" w:hAnsi="Times New Roman" w:cs="Times New Roman"/>
          <w:sz w:val="28"/>
          <w:szCs w:val="28"/>
        </w:rPr>
        <w:t>5,9</w:t>
      </w:r>
      <w:r w:rsidRPr="0060533B">
        <w:rPr>
          <w:rFonts w:ascii="Times New Roman" w:hAnsi="Times New Roman" w:cs="Times New Roman"/>
          <w:sz w:val="28"/>
          <w:szCs w:val="28"/>
        </w:rPr>
        <w:t>% .</w:t>
      </w:r>
      <w:r w:rsidRPr="00ED22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EDE" w:rsidRDefault="00FD2EDE" w:rsidP="00FD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7AF" w:rsidRDefault="00E477AF" w:rsidP="001167F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D2EDE">
        <w:rPr>
          <w:rFonts w:ascii="Times New Roman" w:hAnsi="Times New Roman" w:cs="Times New Roman"/>
          <w:sz w:val="28"/>
          <w:szCs w:val="28"/>
        </w:rPr>
        <w:t>9</w:t>
      </w:r>
    </w:p>
    <w:p w:rsidR="00FD2EDE" w:rsidRDefault="00FD2EDE" w:rsidP="001167F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477AF" w:rsidRDefault="00735296" w:rsidP="00CE4B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3975" cy="2679590"/>
            <wp:effectExtent l="19050" t="0" r="19575" b="646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35296" w:rsidRDefault="005B6587" w:rsidP="0073529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92D8B" w:rsidRPr="00D92D8B" w:rsidRDefault="00D92D8B" w:rsidP="00D92D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8B">
        <w:rPr>
          <w:rFonts w:ascii="Times New Roman" w:hAnsi="Times New Roman" w:cs="Times New Roman"/>
          <w:sz w:val="28"/>
          <w:szCs w:val="28"/>
        </w:rPr>
        <w:t>Также проведенный социологический опрос показал следующие результаты:</w:t>
      </w:r>
    </w:p>
    <w:p w:rsidR="009F27D6" w:rsidRPr="00D92D8B" w:rsidRDefault="00052E86" w:rsidP="00D92D8B">
      <w:pPr>
        <w:pStyle w:val="a3"/>
        <w:numPr>
          <w:ilvl w:val="0"/>
          <w:numId w:val="33"/>
        </w:numPr>
        <w:tabs>
          <w:tab w:val="left" w:pos="993"/>
        </w:tabs>
        <w:ind w:left="0" w:firstLine="698"/>
        <w:jc w:val="both"/>
      </w:pPr>
      <w:r w:rsidRPr="00D92D8B">
        <w:t>д</w:t>
      </w:r>
      <w:r w:rsidR="009F27D6" w:rsidRPr="00D92D8B">
        <w:t xml:space="preserve">еятельностью главы муниципального района </w:t>
      </w:r>
      <w:r w:rsidR="00ED22B9" w:rsidRPr="00D92D8B">
        <w:t xml:space="preserve"> </w:t>
      </w:r>
      <w:r w:rsidR="005B6587" w:rsidRPr="00D92D8B">
        <w:t xml:space="preserve">удовлетворены – </w:t>
      </w:r>
      <w:r w:rsidR="00735296">
        <w:t>65,1</w:t>
      </w:r>
      <w:r w:rsidR="004A7A8E" w:rsidRPr="00D92D8B">
        <w:t>% от числа опрошенных</w:t>
      </w:r>
      <w:r w:rsidR="00735296">
        <w:t xml:space="preserve"> (68</w:t>
      </w:r>
      <w:r w:rsidR="00D92D8B">
        <w:t>% - 201</w:t>
      </w:r>
      <w:r w:rsidR="00735296">
        <w:t>9</w:t>
      </w:r>
      <w:r w:rsidR="00D92D8B">
        <w:t xml:space="preserve"> г.)</w:t>
      </w:r>
      <w:r w:rsidR="004A7A8E" w:rsidRPr="00D92D8B">
        <w:t>;</w:t>
      </w:r>
    </w:p>
    <w:p w:rsidR="009F27D6" w:rsidRPr="00C0496F" w:rsidRDefault="00052E86" w:rsidP="003F71D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к</w:t>
      </w:r>
      <w:r w:rsidR="009F27D6" w:rsidRPr="00C0496F">
        <w:t>ачеством организации транспортного обслуживания в муниципальном районе</w:t>
      </w:r>
      <w:r w:rsidR="00735296">
        <w:t xml:space="preserve"> удовлетворены – 54,3</w:t>
      </w:r>
      <w:r w:rsidR="004A7A8E" w:rsidRPr="00C0496F">
        <w:t>% от числа опрошенных</w:t>
      </w:r>
      <w:r w:rsidR="00735296">
        <w:t xml:space="preserve"> (41</w:t>
      </w:r>
      <w:r w:rsidR="00D92D8B">
        <w:t>% - 201</w:t>
      </w:r>
      <w:r w:rsidR="00735296">
        <w:t>9</w:t>
      </w:r>
      <w:r w:rsidR="00D92D8B">
        <w:t xml:space="preserve"> г.)</w:t>
      </w:r>
      <w:r w:rsidR="004A7A8E" w:rsidRPr="00C0496F">
        <w:t>;</w:t>
      </w:r>
    </w:p>
    <w:p w:rsidR="009F27D6" w:rsidRPr="00C0496F" w:rsidRDefault="00052E86" w:rsidP="003F71D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к</w:t>
      </w:r>
      <w:r w:rsidR="009F27D6" w:rsidRPr="00C0496F">
        <w:t>ачеством автомобильных дорог в муниципальном районе</w:t>
      </w:r>
      <w:r w:rsidR="00735296">
        <w:t xml:space="preserve"> удовлетворены – 60,5</w:t>
      </w:r>
      <w:r w:rsidR="004A7A8E" w:rsidRPr="00C0496F">
        <w:t>% от числа опрошенных</w:t>
      </w:r>
      <w:r w:rsidR="00D92D8B">
        <w:t xml:space="preserve"> (</w:t>
      </w:r>
      <w:r w:rsidR="00735296">
        <w:t>45,2</w:t>
      </w:r>
      <w:r w:rsidR="00D92D8B">
        <w:t>% - 201</w:t>
      </w:r>
      <w:r w:rsidR="00735296">
        <w:t>9</w:t>
      </w:r>
      <w:r w:rsidR="00D92D8B">
        <w:t xml:space="preserve"> г.)</w:t>
      </w:r>
      <w:r w:rsidR="004A7A8E" w:rsidRPr="00C0496F">
        <w:t>;</w:t>
      </w:r>
    </w:p>
    <w:p w:rsidR="004A7A8E" w:rsidRPr="00C0496F" w:rsidRDefault="00052E86" w:rsidP="003F71D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о</w:t>
      </w:r>
      <w:r w:rsidR="009F27D6" w:rsidRPr="00C0496F">
        <w:t xml:space="preserve">рганизацией теплоснабжения в муниципальном районе </w:t>
      </w:r>
      <w:r w:rsidR="005B6587">
        <w:t xml:space="preserve">удовлетворены – </w:t>
      </w:r>
      <w:r w:rsidR="00735296">
        <w:t>84,4</w:t>
      </w:r>
      <w:r w:rsidR="004A7A8E" w:rsidRPr="00C0496F">
        <w:t>% от числа опрошенных</w:t>
      </w:r>
      <w:r w:rsidR="00735296">
        <w:t xml:space="preserve"> (80,9</w:t>
      </w:r>
      <w:r w:rsidR="00D92D8B">
        <w:t>% - 201</w:t>
      </w:r>
      <w:r w:rsidR="00735296">
        <w:t>9</w:t>
      </w:r>
      <w:r w:rsidR="00D92D8B">
        <w:t xml:space="preserve"> г.)</w:t>
      </w:r>
      <w:r w:rsidR="004A7A8E" w:rsidRPr="00C0496F">
        <w:t>;</w:t>
      </w:r>
    </w:p>
    <w:p w:rsidR="009F27D6" w:rsidRPr="00C0496F" w:rsidRDefault="00052E86" w:rsidP="003F71D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о</w:t>
      </w:r>
      <w:r w:rsidR="009F27D6" w:rsidRPr="00C0496F">
        <w:t>рганизацией водоснабжения (водоотведения) в муниципальном районе</w:t>
      </w:r>
      <w:r w:rsidR="004A7A8E" w:rsidRPr="00C0496F">
        <w:t xml:space="preserve"> удовлетворены – </w:t>
      </w:r>
      <w:r w:rsidR="00735296">
        <w:t>69,9</w:t>
      </w:r>
      <w:r w:rsidR="004A7A8E" w:rsidRPr="00C0496F">
        <w:t>% от числа опрошенных</w:t>
      </w:r>
      <w:r w:rsidR="00D92D8B">
        <w:t xml:space="preserve"> (</w:t>
      </w:r>
      <w:r w:rsidR="00735296">
        <w:t>79</w:t>
      </w:r>
      <w:r w:rsidR="00D92D8B">
        <w:t>% - 201</w:t>
      </w:r>
      <w:r w:rsidR="00735296">
        <w:t>9</w:t>
      </w:r>
      <w:r w:rsidR="00D92D8B">
        <w:t xml:space="preserve"> г.)</w:t>
      </w:r>
      <w:r w:rsidR="004A7A8E" w:rsidRPr="00C0496F">
        <w:t>;</w:t>
      </w:r>
    </w:p>
    <w:p w:rsidR="009F27D6" w:rsidRPr="00C0496F" w:rsidRDefault="00052E86" w:rsidP="003F71D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о</w:t>
      </w:r>
      <w:r w:rsidR="009F27D6" w:rsidRPr="00C0496F">
        <w:t>рганизацией электроснабжения в муниципальном районе</w:t>
      </w:r>
      <w:r w:rsidR="00735296">
        <w:t xml:space="preserve"> удовлетворены – 92,2</w:t>
      </w:r>
      <w:r w:rsidR="004A7A8E" w:rsidRPr="00C0496F">
        <w:t>% от числа опрошенных</w:t>
      </w:r>
      <w:r w:rsidR="00D92D8B">
        <w:t xml:space="preserve"> (</w:t>
      </w:r>
      <w:r w:rsidR="00735296">
        <w:t>84,9</w:t>
      </w:r>
      <w:r w:rsidR="00D92D8B">
        <w:t>% - 201</w:t>
      </w:r>
      <w:r w:rsidR="00735296">
        <w:t>9</w:t>
      </w:r>
      <w:r w:rsidR="00D92D8B">
        <w:t xml:space="preserve"> г.)</w:t>
      </w:r>
      <w:r w:rsidR="004A7A8E" w:rsidRPr="00C0496F">
        <w:t>;</w:t>
      </w:r>
    </w:p>
    <w:p w:rsidR="009F27D6" w:rsidRPr="00C0496F" w:rsidRDefault="00052E86" w:rsidP="003F71D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о</w:t>
      </w:r>
      <w:r w:rsidR="009F27D6" w:rsidRPr="00C0496F">
        <w:t>рганизацией газоснабжения в муниципальном районе</w:t>
      </w:r>
      <w:r w:rsidR="00454FF8">
        <w:t xml:space="preserve"> удовлетворены – 93,3</w:t>
      </w:r>
      <w:r w:rsidR="004A7A8E" w:rsidRPr="00C0496F">
        <w:t>% от числа опрошенных</w:t>
      </w:r>
      <w:r w:rsidR="00D92D8B">
        <w:t xml:space="preserve"> (</w:t>
      </w:r>
      <w:r w:rsidR="00735296">
        <w:t>87,1</w:t>
      </w:r>
      <w:r w:rsidR="00D92D8B">
        <w:t>% - 201</w:t>
      </w:r>
      <w:r w:rsidR="00735296">
        <w:t>9</w:t>
      </w:r>
      <w:r w:rsidR="00D92D8B">
        <w:t xml:space="preserve"> г.)</w:t>
      </w:r>
      <w:r w:rsidR="004A7A8E" w:rsidRPr="00C0496F">
        <w:t>.</w:t>
      </w:r>
    </w:p>
    <w:p w:rsidR="009B389C" w:rsidRDefault="00ED22B9" w:rsidP="00052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2B9">
        <w:rPr>
          <w:rFonts w:ascii="Times New Roman" w:hAnsi="Times New Roman" w:cs="Times New Roman"/>
          <w:sz w:val="28"/>
          <w:szCs w:val="28"/>
        </w:rPr>
        <w:t xml:space="preserve">В </w:t>
      </w:r>
      <w:r w:rsidR="009B389C">
        <w:rPr>
          <w:rFonts w:ascii="Times New Roman" w:hAnsi="Times New Roman" w:cs="Times New Roman"/>
          <w:sz w:val="28"/>
          <w:szCs w:val="28"/>
        </w:rPr>
        <w:t>Инсарском</w:t>
      </w:r>
      <w:r w:rsidRPr="00ED22B9">
        <w:rPr>
          <w:rFonts w:ascii="Times New Roman" w:hAnsi="Times New Roman" w:cs="Times New Roman"/>
          <w:sz w:val="28"/>
          <w:szCs w:val="28"/>
        </w:rPr>
        <w:t xml:space="preserve"> муниципальном районе отмечается ежегодное снижение среднегодовой численности постоянного населения. </w:t>
      </w:r>
    </w:p>
    <w:p w:rsidR="00ED22B9" w:rsidRPr="00ED22B9" w:rsidRDefault="00ED22B9" w:rsidP="00052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2B9">
        <w:rPr>
          <w:rFonts w:ascii="Times New Roman" w:hAnsi="Times New Roman" w:cs="Times New Roman"/>
          <w:sz w:val="28"/>
          <w:szCs w:val="28"/>
        </w:rPr>
        <w:t>Среднег</w:t>
      </w:r>
      <w:r w:rsidR="003F71D0">
        <w:rPr>
          <w:rFonts w:ascii="Times New Roman" w:hAnsi="Times New Roman" w:cs="Times New Roman"/>
          <w:sz w:val="28"/>
          <w:szCs w:val="28"/>
        </w:rPr>
        <w:t xml:space="preserve">одовая численность по годам: </w:t>
      </w:r>
      <w:r w:rsidRPr="00ED22B9">
        <w:rPr>
          <w:rFonts w:ascii="Times New Roman" w:hAnsi="Times New Roman" w:cs="Times New Roman"/>
          <w:sz w:val="28"/>
          <w:szCs w:val="28"/>
        </w:rPr>
        <w:t>201</w:t>
      </w:r>
      <w:r w:rsidR="009B389C">
        <w:rPr>
          <w:rFonts w:ascii="Times New Roman" w:hAnsi="Times New Roman" w:cs="Times New Roman"/>
          <w:sz w:val="28"/>
          <w:szCs w:val="28"/>
        </w:rPr>
        <w:t xml:space="preserve">8 </w:t>
      </w:r>
      <w:r w:rsidRPr="00ED22B9">
        <w:rPr>
          <w:rFonts w:ascii="Times New Roman" w:hAnsi="Times New Roman" w:cs="Times New Roman"/>
          <w:sz w:val="28"/>
          <w:szCs w:val="28"/>
        </w:rPr>
        <w:t>г.</w:t>
      </w:r>
      <w:r w:rsidR="009B389C">
        <w:rPr>
          <w:rFonts w:ascii="Times New Roman" w:hAnsi="Times New Roman" w:cs="Times New Roman"/>
          <w:sz w:val="28"/>
          <w:szCs w:val="28"/>
        </w:rPr>
        <w:t xml:space="preserve"> – 12007</w:t>
      </w:r>
      <w:r w:rsidRPr="00ED22B9">
        <w:rPr>
          <w:rFonts w:ascii="Times New Roman" w:hAnsi="Times New Roman" w:cs="Times New Roman"/>
          <w:sz w:val="28"/>
          <w:szCs w:val="28"/>
        </w:rPr>
        <w:t xml:space="preserve"> чел</w:t>
      </w:r>
      <w:r w:rsidR="009B389C">
        <w:rPr>
          <w:rFonts w:ascii="Times New Roman" w:hAnsi="Times New Roman" w:cs="Times New Roman"/>
          <w:sz w:val="28"/>
          <w:szCs w:val="28"/>
        </w:rPr>
        <w:t>.</w:t>
      </w:r>
      <w:r w:rsidRPr="00ED22B9">
        <w:rPr>
          <w:rFonts w:ascii="Times New Roman" w:hAnsi="Times New Roman" w:cs="Times New Roman"/>
          <w:sz w:val="28"/>
          <w:szCs w:val="28"/>
        </w:rPr>
        <w:t xml:space="preserve">, </w:t>
      </w:r>
      <w:r w:rsidR="005B6587">
        <w:rPr>
          <w:rFonts w:ascii="Times New Roman" w:hAnsi="Times New Roman" w:cs="Times New Roman"/>
          <w:sz w:val="28"/>
          <w:szCs w:val="28"/>
        </w:rPr>
        <w:t>2019 г. – 11676</w:t>
      </w:r>
      <w:r w:rsidR="003F71D0">
        <w:rPr>
          <w:rFonts w:ascii="Times New Roman" w:hAnsi="Times New Roman" w:cs="Times New Roman"/>
          <w:sz w:val="28"/>
          <w:szCs w:val="28"/>
        </w:rPr>
        <w:t xml:space="preserve"> чел.</w:t>
      </w:r>
      <w:r w:rsidR="008D451D">
        <w:rPr>
          <w:rFonts w:ascii="Times New Roman" w:hAnsi="Times New Roman" w:cs="Times New Roman"/>
          <w:sz w:val="28"/>
          <w:szCs w:val="28"/>
        </w:rPr>
        <w:t xml:space="preserve">, 2020 г. – </w:t>
      </w:r>
      <w:r w:rsidR="00454FF8">
        <w:rPr>
          <w:rFonts w:ascii="Times New Roman" w:hAnsi="Times New Roman" w:cs="Times New Roman"/>
          <w:sz w:val="28"/>
          <w:szCs w:val="28"/>
        </w:rPr>
        <w:t>11</w:t>
      </w:r>
      <w:r w:rsidR="008D451D">
        <w:rPr>
          <w:rFonts w:ascii="Times New Roman" w:hAnsi="Times New Roman" w:cs="Times New Roman"/>
          <w:sz w:val="28"/>
          <w:szCs w:val="28"/>
        </w:rPr>
        <w:t>374</w:t>
      </w:r>
      <w:r w:rsidR="005B6587">
        <w:rPr>
          <w:rFonts w:ascii="Times New Roman" w:hAnsi="Times New Roman" w:cs="Times New Roman"/>
          <w:sz w:val="28"/>
          <w:szCs w:val="28"/>
        </w:rPr>
        <w:t xml:space="preserve"> </w:t>
      </w:r>
      <w:r w:rsidR="008D451D">
        <w:rPr>
          <w:rFonts w:ascii="Times New Roman" w:hAnsi="Times New Roman" w:cs="Times New Roman"/>
          <w:sz w:val="28"/>
          <w:szCs w:val="28"/>
        </w:rPr>
        <w:t xml:space="preserve">чел. </w:t>
      </w:r>
      <w:r w:rsidR="005B6587">
        <w:rPr>
          <w:rFonts w:ascii="Times New Roman" w:hAnsi="Times New Roman" w:cs="Times New Roman"/>
          <w:sz w:val="28"/>
          <w:szCs w:val="28"/>
        </w:rPr>
        <w:t>П</w:t>
      </w:r>
      <w:r w:rsidRPr="00ED22B9">
        <w:rPr>
          <w:rFonts w:ascii="Times New Roman" w:hAnsi="Times New Roman" w:cs="Times New Roman"/>
          <w:sz w:val="28"/>
          <w:szCs w:val="28"/>
        </w:rPr>
        <w:t>ри сложившейся тенденции  среднегодовая численность населения составит</w:t>
      </w:r>
      <w:r w:rsidR="005B6587">
        <w:rPr>
          <w:rFonts w:ascii="Times New Roman" w:hAnsi="Times New Roman" w:cs="Times New Roman"/>
          <w:sz w:val="28"/>
          <w:szCs w:val="28"/>
        </w:rPr>
        <w:t xml:space="preserve"> к 202</w:t>
      </w:r>
      <w:r w:rsidR="00454FF8">
        <w:rPr>
          <w:rFonts w:ascii="Times New Roman" w:hAnsi="Times New Roman" w:cs="Times New Roman"/>
          <w:sz w:val="28"/>
          <w:szCs w:val="28"/>
        </w:rPr>
        <w:t>3</w:t>
      </w:r>
      <w:r w:rsidR="009B389C">
        <w:rPr>
          <w:rFonts w:ascii="Times New Roman" w:hAnsi="Times New Roman" w:cs="Times New Roman"/>
          <w:sz w:val="28"/>
          <w:szCs w:val="28"/>
        </w:rPr>
        <w:t xml:space="preserve"> г. – </w:t>
      </w:r>
      <w:r w:rsidR="005B6587">
        <w:rPr>
          <w:rFonts w:ascii="Times New Roman" w:hAnsi="Times New Roman" w:cs="Times New Roman"/>
          <w:sz w:val="28"/>
          <w:szCs w:val="28"/>
        </w:rPr>
        <w:t>10</w:t>
      </w:r>
      <w:r w:rsidR="00454FF8">
        <w:rPr>
          <w:rFonts w:ascii="Times New Roman" w:hAnsi="Times New Roman" w:cs="Times New Roman"/>
          <w:sz w:val="28"/>
          <w:szCs w:val="28"/>
        </w:rPr>
        <w:t>5</w:t>
      </w:r>
      <w:r w:rsidR="005B6587">
        <w:rPr>
          <w:rFonts w:ascii="Times New Roman" w:hAnsi="Times New Roman" w:cs="Times New Roman"/>
          <w:sz w:val="28"/>
          <w:szCs w:val="28"/>
        </w:rPr>
        <w:t>00</w:t>
      </w:r>
      <w:r w:rsidR="009B389C">
        <w:rPr>
          <w:rFonts w:ascii="Times New Roman" w:hAnsi="Times New Roman" w:cs="Times New Roman"/>
          <w:sz w:val="28"/>
          <w:szCs w:val="28"/>
        </w:rPr>
        <w:t xml:space="preserve"> </w:t>
      </w:r>
      <w:r w:rsidRPr="00ED22B9">
        <w:rPr>
          <w:rFonts w:ascii="Times New Roman" w:hAnsi="Times New Roman" w:cs="Times New Roman"/>
          <w:sz w:val="28"/>
          <w:szCs w:val="28"/>
        </w:rPr>
        <w:t>чел. Основными причинами уменьшения численности населения  являются естественная и миграци</w:t>
      </w:r>
      <w:r w:rsidR="005B6587">
        <w:rPr>
          <w:rFonts w:ascii="Times New Roman" w:hAnsi="Times New Roman" w:cs="Times New Roman"/>
          <w:sz w:val="28"/>
          <w:szCs w:val="28"/>
        </w:rPr>
        <w:t>онная убыль</w:t>
      </w:r>
      <w:r w:rsidRPr="00ED22B9">
        <w:rPr>
          <w:rFonts w:ascii="Times New Roman" w:hAnsi="Times New Roman" w:cs="Times New Roman"/>
          <w:sz w:val="28"/>
          <w:szCs w:val="28"/>
        </w:rPr>
        <w:t>.</w:t>
      </w:r>
    </w:p>
    <w:p w:rsidR="00ED22B9" w:rsidRPr="00572B03" w:rsidRDefault="00ED22B9" w:rsidP="00052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B03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572B03" w:rsidRPr="00572B03">
        <w:rPr>
          <w:rFonts w:ascii="Times New Roman" w:hAnsi="Times New Roman" w:cs="Times New Roman"/>
          <w:sz w:val="28"/>
          <w:szCs w:val="28"/>
        </w:rPr>
        <w:t>Инсарского</w:t>
      </w:r>
      <w:r w:rsidRPr="00572B03">
        <w:rPr>
          <w:rFonts w:ascii="Times New Roman" w:hAnsi="Times New Roman" w:cs="Times New Roman"/>
          <w:sz w:val="28"/>
          <w:szCs w:val="28"/>
        </w:rPr>
        <w:t xml:space="preserve"> муниципального района ведется постоянная работа по информационной открытости деятельности органов местного самоуправления. Информация по деятельности Со</w:t>
      </w:r>
      <w:r w:rsidR="00572B03" w:rsidRPr="00572B03">
        <w:rPr>
          <w:rFonts w:ascii="Times New Roman" w:hAnsi="Times New Roman" w:cs="Times New Roman"/>
          <w:sz w:val="28"/>
          <w:szCs w:val="28"/>
        </w:rPr>
        <w:t>вета депутатов и администрации Инсарского</w:t>
      </w:r>
      <w:r w:rsidRPr="00572B0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69139B">
        <w:rPr>
          <w:rFonts w:ascii="Times New Roman" w:hAnsi="Times New Roman" w:cs="Times New Roman"/>
          <w:sz w:val="28"/>
          <w:szCs w:val="28"/>
        </w:rPr>
        <w:t xml:space="preserve"> публикуется в районной газете «Инсарский вестник»,</w:t>
      </w:r>
      <w:r w:rsidRPr="00572B03">
        <w:rPr>
          <w:rFonts w:ascii="Times New Roman" w:hAnsi="Times New Roman" w:cs="Times New Roman"/>
          <w:sz w:val="28"/>
          <w:szCs w:val="28"/>
        </w:rPr>
        <w:t xml:space="preserve"> своевременно р</w:t>
      </w:r>
      <w:r w:rsidR="00572B03" w:rsidRPr="00572B03">
        <w:rPr>
          <w:rFonts w:ascii="Times New Roman" w:hAnsi="Times New Roman" w:cs="Times New Roman"/>
          <w:sz w:val="28"/>
          <w:szCs w:val="28"/>
        </w:rPr>
        <w:t>азмещается на официальном сайте</w:t>
      </w:r>
      <w:r w:rsidRPr="00572B03">
        <w:rPr>
          <w:rFonts w:ascii="Times New Roman" w:hAnsi="Times New Roman" w:cs="Times New Roman"/>
          <w:sz w:val="28"/>
          <w:szCs w:val="28"/>
        </w:rPr>
        <w:t>. На сайте размещаются:</w:t>
      </w:r>
    </w:p>
    <w:p w:rsidR="00572B03" w:rsidRPr="00C0496F" w:rsidRDefault="00572B03" w:rsidP="003F71D0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jc w:val="both"/>
      </w:pPr>
      <w:r w:rsidRPr="00C0496F">
        <w:t>нормативно - правовые акты администрации и Совета депутатов Инсарского муниципального района;</w:t>
      </w:r>
    </w:p>
    <w:p w:rsidR="00572B03" w:rsidRPr="00C0496F" w:rsidRDefault="00572B03" w:rsidP="003F71D0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jc w:val="both"/>
      </w:pPr>
      <w:r w:rsidRPr="00C0496F">
        <w:t>размещаются в новостях все события, происходящие в районе;</w:t>
      </w:r>
    </w:p>
    <w:p w:rsidR="00572B03" w:rsidRPr="00C0496F" w:rsidRDefault="00572B03" w:rsidP="003F71D0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jc w:val="both"/>
      </w:pPr>
      <w:r w:rsidRPr="00C0496F">
        <w:t>ежегодно публикуются сведения о доходах муниципальных служащих и руководителей муниципальных образований;</w:t>
      </w:r>
    </w:p>
    <w:p w:rsidR="00572B03" w:rsidRPr="00C0496F" w:rsidRDefault="00572B03" w:rsidP="003F71D0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jc w:val="both"/>
      </w:pPr>
      <w:r w:rsidRPr="00C0496F">
        <w:t>создан раздел по электронной записи в детские дошкольные учреждения;</w:t>
      </w:r>
    </w:p>
    <w:p w:rsidR="00572B03" w:rsidRPr="00C0496F" w:rsidRDefault="00572B03" w:rsidP="003F71D0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jc w:val="both"/>
      </w:pPr>
      <w:r w:rsidRPr="00C0496F">
        <w:t xml:space="preserve">действует электронная приемная; </w:t>
      </w:r>
    </w:p>
    <w:p w:rsidR="00454FF8" w:rsidRDefault="00454FF8" w:rsidP="00454FF8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jc w:val="both"/>
      </w:pPr>
      <w:r>
        <w:t>актуализируются</w:t>
      </w:r>
      <w:r w:rsidR="00572B03" w:rsidRPr="00C0496F">
        <w:t xml:space="preserve"> раздел</w:t>
      </w:r>
      <w:r>
        <w:t>ы</w:t>
      </w:r>
      <w:r w:rsidR="00572B03" w:rsidRPr="00C0496F">
        <w:t xml:space="preserve"> </w:t>
      </w:r>
      <w:r>
        <w:t xml:space="preserve">по бюджету, по муниципальным программам </w:t>
      </w:r>
      <w:r w:rsidR="00572B03" w:rsidRPr="00C0496F">
        <w:t>района</w:t>
      </w:r>
      <w:r>
        <w:t xml:space="preserve">, </w:t>
      </w:r>
      <w:r w:rsidR="00572B03" w:rsidRPr="00C0496F">
        <w:t>по обращениям граждан, поступившим в администрацию</w:t>
      </w:r>
      <w:r>
        <w:t xml:space="preserve">, по торгам, </w:t>
      </w:r>
      <w:r w:rsidR="00572B03" w:rsidRPr="00C0496F">
        <w:t>публикуются официальные выступления</w:t>
      </w:r>
      <w:r>
        <w:t>,</w:t>
      </w:r>
      <w:r w:rsidRPr="00454FF8">
        <w:t xml:space="preserve"> </w:t>
      </w:r>
      <w:r w:rsidRPr="00C0496F">
        <w:t>размещается информация сферы образования (что происходит в жизни школ, конкурсы и т.д.)</w:t>
      </w:r>
      <w:r>
        <w:t>;</w:t>
      </w:r>
    </w:p>
    <w:p w:rsidR="00572B03" w:rsidRPr="00C0496F" w:rsidRDefault="00572B03" w:rsidP="00454FF8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jc w:val="both"/>
      </w:pPr>
      <w:r w:rsidRPr="00C0496F">
        <w:t>ведется раздел по опросу населения;</w:t>
      </w:r>
    </w:p>
    <w:p w:rsidR="00572B03" w:rsidRPr="00C0496F" w:rsidRDefault="00572B03" w:rsidP="003F71D0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jc w:val="both"/>
        <w:rPr>
          <w:lang w:eastAsia="ru-RU"/>
        </w:rPr>
      </w:pPr>
      <w:r w:rsidRPr="00C0496F">
        <w:lastRenderedPageBreak/>
        <w:t xml:space="preserve">ежегодно проводится </w:t>
      </w:r>
      <w:hyperlink r:id="rId31" w:history="1">
        <w:r w:rsidRPr="00C0496F">
          <w:rPr>
            <w:bdr w:val="none" w:sz="0" w:space="0" w:color="auto" w:frame="1"/>
            <w:shd w:val="clear" w:color="auto" w:fill="FFFFFF"/>
          </w:rPr>
          <w:t>оценка работы руководителей органов местного самоуправления</w:t>
        </w:r>
      </w:hyperlink>
      <w:r w:rsidRPr="00C0496F">
        <w:rPr>
          <w:shd w:val="clear" w:color="auto" w:fill="FFFFFF"/>
        </w:rPr>
        <w:t>.</w:t>
      </w:r>
    </w:p>
    <w:p w:rsidR="00572B03" w:rsidRPr="001926F1" w:rsidRDefault="00572B03" w:rsidP="00052E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26F1">
        <w:rPr>
          <w:rFonts w:ascii="Times New Roman" w:hAnsi="Times New Roman"/>
          <w:sz w:val="28"/>
          <w:szCs w:val="28"/>
        </w:rPr>
        <w:t>Официальное опубликование нормативно-правовых актов осуществляется в информационном бюллетене Инсарского муниципального района.</w:t>
      </w:r>
    </w:p>
    <w:p w:rsidR="00C622EA" w:rsidRDefault="0069139B" w:rsidP="002121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26F1">
        <w:rPr>
          <w:rFonts w:ascii="Times New Roman" w:hAnsi="Times New Roman"/>
          <w:sz w:val="28"/>
          <w:szCs w:val="28"/>
        </w:rPr>
        <w:t>Прием граждан ответственными работниками администрации Инсарского муниципального района проводится согласно утвержденного графика.</w:t>
      </w:r>
    </w:p>
    <w:p w:rsidR="00C622EA" w:rsidRDefault="00C622EA" w:rsidP="00C622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22EA">
        <w:rPr>
          <w:rFonts w:ascii="Times New Roman" w:hAnsi="Times New Roman"/>
          <w:sz w:val="28"/>
          <w:szCs w:val="28"/>
        </w:rPr>
        <w:t>В 2020 году в администрацию Инсарского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22EA">
        <w:rPr>
          <w:rFonts w:ascii="Times New Roman" w:hAnsi="Times New Roman"/>
          <w:sz w:val="28"/>
          <w:szCs w:val="28"/>
        </w:rPr>
        <w:t>поступило 61 обращение граждан; в том числе письменных – 58, из них 36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22EA">
        <w:rPr>
          <w:rFonts w:ascii="Times New Roman" w:hAnsi="Times New Roman"/>
          <w:sz w:val="28"/>
          <w:szCs w:val="28"/>
        </w:rPr>
        <w:t>поступило из республиканских органов власти. На личном приеме у главы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22EA">
        <w:rPr>
          <w:rFonts w:ascii="Times New Roman" w:hAnsi="Times New Roman"/>
          <w:sz w:val="28"/>
          <w:szCs w:val="28"/>
        </w:rPr>
        <w:t>района побывало 3 человека.</w:t>
      </w:r>
    </w:p>
    <w:p w:rsidR="00C622EA" w:rsidRDefault="00C622EA" w:rsidP="008D4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26F1">
        <w:rPr>
          <w:rFonts w:ascii="Times New Roman" w:hAnsi="Times New Roman"/>
          <w:sz w:val="28"/>
          <w:szCs w:val="28"/>
        </w:rPr>
        <w:t xml:space="preserve">Количество обращений граждан </w:t>
      </w:r>
      <w:r>
        <w:rPr>
          <w:rFonts w:ascii="Times New Roman" w:hAnsi="Times New Roman"/>
          <w:sz w:val="28"/>
          <w:szCs w:val="28"/>
        </w:rPr>
        <w:t xml:space="preserve">осталось на прежнем уровне </w:t>
      </w:r>
      <w:r w:rsidRPr="001926F1">
        <w:rPr>
          <w:rFonts w:ascii="Times New Roman" w:hAnsi="Times New Roman"/>
          <w:sz w:val="28"/>
          <w:szCs w:val="28"/>
        </w:rPr>
        <w:t>по сравнению с 201</w:t>
      </w:r>
      <w:r>
        <w:rPr>
          <w:rFonts w:ascii="Times New Roman" w:hAnsi="Times New Roman"/>
          <w:sz w:val="28"/>
          <w:szCs w:val="28"/>
        </w:rPr>
        <w:t>9</w:t>
      </w:r>
      <w:r w:rsidRPr="001926F1">
        <w:rPr>
          <w:rFonts w:ascii="Times New Roman" w:hAnsi="Times New Roman"/>
          <w:sz w:val="28"/>
          <w:szCs w:val="28"/>
        </w:rPr>
        <w:t xml:space="preserve"> годом.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26F1">
        <w:rPr>
          <w:rFonts w:ascii="Times New Roman" w:hAnsi="Times New Roman"/>
          <w:sz w:val="28"/>
          <w:szCs w:val="28"/>
        </w:rPr>
        <w:t>Наибольший удельный вес в поступивших обращениях занимают жилищные вопросы (</w:t>
      </w:r>
      <w:r w:rsidR="002A0CD8">
        <w:rPr>
          <w:rFonts w:ascii="Times New Roman" w:hAnsi="Times New Roman"/>
          <w:sz w:val="28"/>
          <w:szCs w:val="28"/>
        </w:rPr>
        <w:t>19,7</w:t>
      </w:r>
      <w:r>
        <w:rPr>
          <w:rFonts w:ascii="Times New Roman" w:hAnsi="Times New Roman"/>
          <w:sz w:val="28"/>
          <w:szCs w:val="28"/>
        </w:rPr>
        <w:t xml:space="preserve">%), </w:t>
      </w:r>
      <w:r w:rsidR="002A0CD8">
        <w:rPr>
          <w:rFonts w:ascii="Times New Roman" w:hAnsi="Times New Roman"/>
          <w:sz w:val="28"/>
          <w:szCs w:val="28"/>
        </w:rPr>
        <w:t xml:space="preserve">строительство и ремонт (11,4%), дорожное строительство (9,8%), </w:t>
      </w:r>
      <w:r>
        <w:rPr>
          <w:rFonts w:ascii="Times New Roman" w:hAnsi="Times New Roman"/>
          <w:sz w:val="28"/>
          <w:szCs w:val="28"/>
        </w:rPr>
        <w:t>оказани</w:t>
      </w:r>
      <w:r w:rsidR="002A0CD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материальной помощи</w:t>
      </w:r>
      <w:r w:rsidR="002A0CD8">
        <w:rPr>
          <w:rFonts w:ascii="Times New Roman" w:hAnsi="Times New Roman"/>
          <w:sz w:val="28"/>
          <w:szCs w:val="28"/>
        </w:rPr>
        <w:t xml:space="preserve"> (8,2%).</w:t>
      </w:r>
    </w:p>
    <w:p w:rsidR="002A0CD8" w:rsidRDefault="00C622EA" w:rsidP="008D4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22EA">
        <w:rPr>
          <w:rFonts w:ascii="Times New Roman" w:hAnsi="Times New Roman"/>
          <w:sz w:val="28"/>
          <w:szCs w:val="28"/>
        </w:rPr>
        <w:t>Исполнено в срок до</w:t>
      </w:r>
      <w:r w:rsidR="002A0CD8">
        <w:rPr>
          <w:rFonts w:ascii="Times New Roman" w:hAnsi="Times New Roman"/>
          <w:sz w:val="28"/>
          <w:szCs w:val="28"/>
        </w:rPr>
        <w:t xml:space="preserve"> 30 дней – </w:t>
      </w:r>
      <w:r>
        <w:rPr>
          <w:rFonts w:ascii="Times New Roman" w:hAnsi="Times New Roman"/>
          <w:sz w:val="28"/>
          <w:szCs w:val="28"/>
        </w:rPr>
        <w:t xml:space="preserve">61 обращение </w:t>
      </w:r>
      <w:r w:rsidR="002A0CD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100</w:t>
      </w:r>
      <w:r w:rsidRPr="00C622EA">
        <w:rPr>
          <w:rFonts w:ascii="Times New Roman" w:hAnsi="Times New Roman"/>
          <w:sz w:val="28"/>
          <w:szCs w:val="28"/>
        </w:rPr>
        <w:t>%</w:t>
      </w:r>
      <w:r w:rsidR="002A0CD8">
        <w:rPr>
          <w:rFonts w:ascii="Times New Roman" w:hAnsi="Times New Roman"/>
          <w:sz w:val="28"/>
          <w:szCs w:val="28"/>
        </w:rPr>
        <w:t>)</w:t>
      </w:r>
      <w:r w:rsidR="008D451D">
        <w:rPr>
          <w:rFonts w:ascii="Times New Roman" w:hAnsi="Times New Roman"/>
          <w:sz w:val="28"/>
          <w:szCs w:val="28"/>
        </w:rPr>
        <w:t>.</w:t>
      </w:r>
    </w:p>
    <w:p w:rsidR="008D451D" w:rsidRDefault="00FD2EDE" w:rsidP="008D451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10</w:t>
      </w:r>
    </w:p>
    <w:p w:rsidR="008D451D" w:rsidRDefault="008D451D" w:rsidP="008D45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51D" w:rsidRDefault="008D451D" w:rsidP="008D451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D451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7467" cy="3267986"/>
            <wp:effectExtent l="19050" t="0" r="13583" b="8614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D451D" w:rsidRDefault="008D451D" w:rsidP="008D45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22EA" w:rsidRDefault="00C622EA" w:rsidP="00C622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22EA">
        <w:rPr>
          <w:rFonts w:ascii="Times New Roman" w:hAnsi="Times New Roman"/>
          <w:sz w:val="28"/>
          <w:szCs w:val="28"/>
        </w:rPr>
        <w:t>Из обратившихся</w:t>
      </w:r>
      <w:r>
        <w:rPr>
          <w:rFonts w:ascii="Times New Roman" w:hAnsi="Times New Roman"/>
          <w:sz w:val="28"/>
          <w:szCs w:val="28"/>
        </w:rPr>
        <w:t>:</w:t>
      </w:r>
      <w:r w:rsidRPr="00C622EA">
        <w:rPr>
          <w:rFonts w:ascii="Times New Roman" w:hAnsi="Times New Roman"/>
          <w:sz w:val="28"/>
          <w:szCs w:val="28"/>
        </w:rPr>
        <w:t xml:space="preserve"> </w:t>
      </w:r>
    </w:p>
    <w:p w:rsidR="00C622EA" w:rsidRPr="002A0CD8" w:rsidRDefault="00C622EA" w:rsidP="002A0CD8">
      <w:pPr>
        <w:pStyle w:val="a3"/>
        <w:numPr>
          <w:ilvl w:val="0"/>
          <w:numId w:val="47"/>
        </w:numPr>
        <w:ind w:left="993" w:hanging="284"/>
        <w:jc w:val="both"/>
      </w:pPr>
      <w:r w:rsidRPr="002A0CD8">
        <w:t xml:space="preserve">женщин – 23, мужчин – 32, коллективных – 6; </w:t>
      </w:r>
    </w:p>
    <w:p w:rsidR="00C622EA" w:rsidRPr="002A0CD8" w:rsidRDefault="00C622EA" w:rsidP="002A0CD8">
      <w:pPr>
        <w:pStyle w:val="a3"/>
        <w:numPr>
          <w:ilvl w:val="0"/>
          <w:numId w:val="47"/>
        </w:numPr>
        <w:ind w:left="993" w:hanging="284"/>
        <w:jc w:val="both"/>
      </w:pPr>
      <w:r w:rsidRPr="002A0CD8">
        <w:t>пенсионеров – 36, предпринимателей – 0, рабочих и служащих – 17, безработных – 5.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Одним из главных критериев эффективности работы органов власти любого уровня, является качество предоставления государственных и муниципальных услуг. Организация многофункциональных центров - один из </w:t>
      </w:r>
      <w:r>
        <w:rPr>
          <w:color w:val="000000"/>
          <w:sz w:val="27"/>
          <w:szCs w:val="27"/>
        </w:rPr>
        <w:lastRenderedPageBreak/>
        <w:t>комплексных методов повышения качества и доступности государственных и муниципальных услуг.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Государственное бюджетное учреждение «Многофункциональный центр предоставления государственных и муниципальных услуг» в Инсарском муниципальном районе в Республике Мордовия осуществляет свою деятельность в соответствии с Федеральным законом № 210-ФЗ «Об организации предоставления государственных и муниципальных услуг», постановлением администрации Инсарского муниципального района от 18.07.2011 г. №445 «О создании муниципального бюджетного учреждения Инсарского муниципального района «Многофункциональный центр предоставления государственных и муниципальных услуг».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Фактическая штатная численность на 31.12.2020 г. составила 6 человек. В целях качественного предоставления услуг по всем направлениям сотрудники МФЦ в течение всего 2020 года по мере изменений действующего законодательства и/или административных регламентов постоянно проходили профильное обучение в режиме видеоконференции с представителями органов власти.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2020 году для заявителей МФЦ работало 5 «окон» предоставления государственных и муниципальных услуг. Прием заявителей осуществлялся в порядке живой очереди, также по предварительной записи по телефону. Качество обеспечения предоставления услуг населению соответствует основным параметрам административных регламентов. Среднее время ожидания в очереди составляло в среднем не более 10 минут, время получения государственных и муниципальных услуг различно в зависимости от специфики предоставления услуги. Для всех услуг реальные затраты времени не превышают установленные в административных регламентах.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Обращений, направленных на обжалование действий (бездействий) должностных лиц за отчетный период не поступало.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течение 2020 года продолжалась работа по взаимодействию МФЦ с исполнительными органами государственной власти, территориальными органами государственной власти Российской Федерации и органами местного самоуправления.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Согласно данным системы оценки качества обслуживания ГБУ «МФЦ» в Инсарском муниципальном районе в Республике Мордовия, уровень удовлетворенности граждан качеством предоставления государственных и муниципальных услуг с 01.01.2020 г. по 31.12.2020 г. составляет 98% (средняя оценка - 4,96).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 период с 01.01.2020 г. по 31.12.2020 г. на базе ГБУ «МФЦ» в Инсарском муниципальном районе в Республике Мордовия физическим лицам в бумажной форме было предоставлено 9108 государственных и муниципальных услуг (из них 2722 – количество принятых документов, 3844 – количество консультаций, 2542– количество выданных результатов оказания услуг).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Физическим лицам в электронной форме было предоставлено 4316 государственных услуг (из них: 2808– количество принятых документов, 805– количество консультаций, 703– количество выданных результатов оказания услуг).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За период с 01.01.2020 г. по 31.12.2020 г. на базе ГБУ «МФЦ» в Инсарском муниципальном районе в Республике Мордовия юридическим лицам и иным потребителям услуг в бумажной форме было предоставлено 1383 государственные и муниципальные услуги (из них 558 – количество принятых документов, 267 – количество консультаций, 558 – количество выданных результатов оказания услуг).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Юридическим лицам и иным потребителям услуг в электронной форме было предоставлено 88 государственные услуги (из них 13 – количество принятых документов, 62 – количество консультаций, 13 – количество выданных результатов оказания услуг).</w:t>
      </w:r>
    </w:p>
    <w:p w:rsid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целом по итогам работы за период с 01.01.2020 г. по 31.12.2020 г. общее количество оказанных на базе ГБУ «МФЦ» в Инсарском муниципальном районе в Республике Мордовия услуг составило 14 895, что в процентном соотношении составляет 132,5% от общего объема (11243) услуг, утвержденного в государственном задании на 2020 год.</w:t>
      </w:r>
    </w:p>
    <w:p w:rsidR="00FD2ED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 отчетный 2020 год сумма госпошлины за услуги, предоставляемые на базе МФЦ, составила 2,4 млн.рублей.</w:t>
      </w:r>
    </w:p>
    <w:p w:rsidR="00A554BE" w:rsidRPr="00A554BE" w:rsidRDefault="00A554BE" w:rsidP="00A554B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</w:p>
    <w:p w:rsidR="008D451D" w:rsidRPr="00587EA8" w:rsidRDefault="008D451D" w:rsidP="008D4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EA8" w:rsidRDefault="00587EA8" w:rsidP="00587E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Энергосбережение и повышение энергетической эффективности</w:t>
      </w:r>
    </w:p>
    <w:p w:rsidR="00F20D98" w:rsidRPr="001926F1" w:rsidRDefault="00F20D98" w:rsidP="00335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6F1">
        <w:rPr>
          <w:rFonts w:ascii="Times New Roman" w:eastAsia="Calibri" w:hAnsi="Times New Roman" w:cs="Times New Roman"/>
          <w:sz w:val="28"/>
          <w:szCs w:val="28"/>
        </w:rPr>
        <w:t xml:space="preserve">На протяжении последних лет остается актуальной тема энергосбережения и повышение энергетической эффективности, вызванной обострением дефицита энергоресурсов и сдерживающим фактором развития экономики. </w:t>
      </w:r>
    </w:p>
    <w:p w:rsidR="00F20D98" w:rsidRPr="003354A7" w:rsidRDefault="00F20D98" w:rsidP="0060533B">
      <w:pPr>
        <w:pStyle w:val="a3"/>
        <w:tabs>
          <w:tab w:val="left" w:pos="993"/>
        </w:tabs>
        <w:autoSpaceDN w:val="0"/>
        <w:adjustRightInd w:val="0"/>
        <w:ind w:left="0" w:firstLine="698"/>
        <w:jc w:val="both"/>
      </w:pPr>
      <w:r w:rsidRPr="001926F1">
        <w:rPr>
          <w:rFonts w:eastAsia="Calibri"/>
        </w:rPr>
        <w:t xml:space="preserve">В районе разработана и </w:t>
      </w:r>
      <w:r>
        <w:t>функционирует м</w:t>
      </w:r>
      <w:r w:rsidRPr="001926F1">
        <w:rPr>
          <w:rFonts w:eastAsia="Calibri"/>
        </w:rPr>
        <w:t xml:space="preserve">униципальная программа </w:t>
      </w:r>
      <w:r w:rsidR="003354A7" w:rsidRPr="0094077D">
        <w:t>«Энергосбережение  и повышение энергетической эффективности на территории Инсарского муниципального района на 2019-2021 годы»</w:t>
      </w:r>
      <w:r w:rsidR="003354A7">
        <w:t>.</w:t>
      </w:r>
      <w:r w:rsidR="003354A7" w:rsidRPr="003354A7">
        <w:rPr>
          <w:rFonts w:ascii="Calibri" w:eastAsia="Calibri" w:hAnsi="Calibri"/>
        </w:rPr>
        <w:t xml:space="preserve"> </w:t>
      </w:r>
      <w:r w:rsidRPr="003354A7">
        <w:rPr>
          <w:rFonts w:eastAsia="Calibri"/>
        </w:rPr>
        <w:t xml:space="preserve">Основными целями данной программы являются: обеспечение перехода  на энергосберегающий режим функционирования учреждений и предприятий  в целях сокращения бюджетных расходов; рациональное использование топливно-энергетических ресурсов в бюджетной сфере района, повышение энергетической эффективности; сокращение бюджетных расходов на обеспечение энергоресурсами. </w:t>
      </w:r>
    </w:p>
    <w:p w:rsidR="00C202CC" w:rsidRPr="00C202CC" w:rsidRDefault="00C202CC" w:rsidP="00C2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CC">
        <w:rPr>
          <w:rFonts w:ascii="Times New Roman" w:hAnsi="Times New Roman" w:cs="Times New Roman"/>
          <w:sz w:val="28"/>
          <w:szCs w:val="28"/>
        </w:rPr>
        <w:t xml:space="preserve">Удельная величина потребления электроэнергии на 1 проживающего в многоквартирном доме при расчете в 2020 году немного уменьшилась и составила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202CC">
        <w:rPr>
          <w:rFonts w:ascii="Times New Roman" w:hAnsi="Times New Roman" w:cs="Times New Roman"/>
          <w:sz w:val="28"/>
          <w:szCs w:val="28"/>
        </w:rPr>
        <w:t xml:space="preserve"> 591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2CC">
        <w:rPr>
          <w:rFonts w:ascii="Times New Roman" w:hAnsi="Times New Roman" w:cs="Times New Roman"/>
          <w:sz w:val="28"/>
          <w:szCs w:val="28"/>
        </w:rPr>
        <w:t xml:space="preserve">кВтч. </w:t>
      </w:r>
    </w:p>
    <w:p w:rsidR="00C202CC" w:rsidRPr="00C202CC" w:rsidRDefault="00C202CC" w:rsidP="00C2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CC">
        <w:rPr>
          <w:rFonts w:ascii="Times New Roman" w:hAnsi="Times New Roman" w:cs="Times New Roman"/>
          <w:sz w:val="28"/>
          <w:szCs w:val="28"/>
        </w:rPr>
        <w:t xml:space="preserve">Удельная величина потребления теплоэнергии на 1 кв. метр общей площади  многоквартирных домов  в 2020 году  осталась на прежнем </w:t>
      </w:r>
      <w:r>
        <w:rPr>
          <w:rFonts w:ascii="Times New Roman" w:hAnsi="Times New Roman" w:cs="Times New Roman"/>
          <w:sz w:val="28"/>
          <w:szCs w:val="28"/>
        </w:rPr>
        <w:t>уровне</w:t>
      </w:r>
      <w:r w:rsidRPr="00C202CC">
        <w:rPr>
          <w:rFonts w:ascii="Times New Roman" w:hAnsi="Times New Roman" w:cs="Times New Roman"/>
          <w:sz w:val="28"/>
          <w:szCs w:val="28"/>
        </w:rPr>
        <w:t xml:space="preserve"> и составила 0,13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2CC">
        <w:rPr>
          <w:rFonts w:ascii="Times New Roman" w:hAnsi="Times New Roman" w:cs="Times New Roman"/>
          <w:sz w:val="28"/>
          <w:szCs w:val="28"/>
        </w:rPr>
        <w:t xml:space="preserve">Гкал. Последующее сокращение потребления теплоэнергии </w:t>
      </w:r>
      <w:r>
        <w:rPr>
          <w:rFonts w:ascii="Times New Roman" w:hAnsi="Times New Roman" w:cs="Times New Roman"/>
          <w:sz w:val="28"/>
          <w:szCs w:val="28"/>
        </w:rPr>
        <w:t xml:space="preserve">к 2023 году </w:t>
      </w:r>
      <w:r w:rsidRPr="00C202CC">
        <w:rPr>
          <w:rFonts w:ascii="Times New Roman" w:hAnsi="Times New Roman" w:cs="Times New Roman"/>
          <w:sz w:val="28"/>
          <w:szCs w:val="28"/>
        </w:rPr>
        <w:t>прогнозируется за счет реализации мероприятий по энергосбережению.</w:t>
      </w:r>
    </w:p>
    <w:p w:rsidR="00C202CC" w:rsidRPr="00C202CC" w:rsidRDefault="00C202CC" w:rsidP="00C2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CC">
        <w:rPr>
          <w:rFonts w:ascii="Times New Roman" w:hAnsi="Times New Roman" w:cs="Times New Roman"/>
          <w:sz w:val="28"/>
          <w:szCs w:val="28"/>
        </w:rPr>
        <w:t xml:space="preserve">В 2020 году потребление холодной воды  на 1 проживающего в многоквартирных  домах составило – 25,2 </w:t>
      </w:r>
      <w:r>
        <w:rPr>
          <w:rFonts w:ascii="Times New Roman" w:hAnsi="Times New Roman" w:cs="Times New Roman"/>
          <w:sz w:val="28"/>
          <w:szCs w:val="28"/>
        </w:rPr>
        <w:t xml:space="preserve">куб.м. </w:t>
      </w:r>
      <w:r w:rsidRPr="00C202CC">
        <w:rPr>
          <w:rFonts w:ascii="Times New Roman" w:hAnsi="Times New Roman" w:cs="Times New Roman"/>
          <w:sz w:val="28"/>
          <w:szCs w:val="28"/>
        </w:rPr>
        <w:t xml:space="preserve">Сокращение потребления холодной воды </w:t>
      </w:r>
      <w:r>
        <w:rPr>
          <w:rFonts w:ascii="Times New Roman" w:hAnsi="Times New Roman" w:cs="Times New Roman"/>
          <w:sz w:val="28"/>
          <w:szCs w:val="28"/>
        </w:rPr>
        <w:t xml:space="preserve">к 2023 году </w:t>
      </w:r>
      <w:r w:rsidRPr="00C202CC">
        <w:rPr>
          <w:rFonts w:ascii="Times New Roman" w:hAnsi="Times New Roman" w:cs="Times New Roman"/>
          <w:sz w:val="28"/>
          <w:szCs w:val="28"/>
        </w:rPr>
        <w:t>планируется достичь за счет проведения мероприятий по установке счетчиков воды у потребителей.</w:t>
      </w:r>
    </w:p>
    <w:p w:rsidR="00C202CC" w:rsidRPr="00C202CC" w:rsidRDefault="00C202CC" w:rsidP="00C2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CC">
        <w:rPr>
          <w:rFonts w:ascii="Times New Roman" w:hAnsi="Times New Roman" w:cs="Times New Roman"/>
          <w:sz w:val="28"/>
          <w:szCs w:val="28"/>
        </w:rPr>
        <w:lastRenderedPageBreak/>
        <w:t>Удельная величина потребления природного газа на 1 проживающего в многоквартирных домах в 2020 году составила – 186 куб.м.</w:t>
      </w:r>
      <w:r>
        <w:rPr>
          <w:rFonts w:ascii="Times New Roman" w:hAnsi="Times New Roman" w:cs="Times New Roman"/>
          <w:sz w:val="28"/>
          <w:szCs w:val="28"/>
        </w:rPr>
        <w:t xml:space="preserve"> Данный показатель планируется сохранять до 2023 года на уровне 185 </w:t>
      </w:r>
      <w:r w:rsidRPr="00C202CC">
        <w:rPr>
          <w:rFonts w:ascii="Times New Roman" w:hAnsi="Times New Roman" w:cs="Times New Roman"/>
          <w:sz w:val="28"/>
          <w:szCs w:val="28"/>
        </w:rPr>
        <w:t>куб.м.</w:t>
      </w:r>
    </w:p>
    <w:p w:rsidR="00C202CC" w:rsidRPr="00C202CC" w:rsidRDefault="00C202CC" w:rsidP="00C2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CC">
        <w:rPr>
          <w:rFonts w:ascii="Times New Roman" w:hAnsi="Times New Roman" w:cs="Times New Roman"/>
          <w:sz w:val="28"/>
          <w:szCs w:val="28"/>
        </w:rPr>
        <w:t>Удельная величина потребления электроэнергии муниципальными бюджетными учреждениями на 1 человека населения района составила в 2020 году – 39,7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2CC">
        <w:rPr>
          <w:rFonts w:ascii="Times New Roman" w:hAnsi="Times New Roman" w:cs="Times New Roman"/>
          <w:sz w:val="28"/>
          <w:szCs w:val="28"/>
        </w:rPr>
        <w:t xml:space="preserve">кВтч. Прогнозируется </w:t>
      </w:r>
      <w:r>
        <w:rPr>
          <w:rFonts w:ascii="Times New Roman" w:hAnsi="Times New Roman" w:cs="Times New Roman"/>
          <w:sz w:val="28"/>
          <w:szCs w:val="28"/>
        </w:rPr>
        <w:t xml:space="preserve">к 2023 году </w:t>
      </w:r>
      <w:r w:rsidRPr="00C202CC">
        <w:rPr>
          <w:rFonts w:ascii="Times New Roman" w:hAnsi="Times New Roman" w:cs="Times New Roman"/>
          <w:sz w:val="28"/>
          <w:szCs w:val="28"/>
        </w:rPr>
        <w:t xml:space="preserve">снижение потребления электроэнергии муниципальными бюджетными учреждениями за счет перехода на энергоэффективные лампы освещения и дальнейших  мероприятий по энергосбережению. </w:t>
      </w:r>
    </w:p>
    <w:p w:rsidR="00C202CC" w:rsidRPr="00C202CC" w:rsidRDefault="00C202CC" w:rsidP="00C2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CC">
        <w:rPr>
          <w:rFonts w:ascii="Times New Roman" w:hAnsi="Times New Roman" w:cs="Times New Roman"/>
          <w:sz w:val="28"/>
          <w:szCs w:val="28"/>
        </w:rPr>
        <w:t>Удельная величина потребления тепловой энергии муниципальными б</w:t>
      </w:r>
      <w:r>
        <w:rPr>
          <w:rFonts w:ascii="Times New Roman" w:hAnsi="Times New Roman" w:cs="Times New Roman"/>
          <w:sz w:val="28"/>
          <w:szCs w:val="28"/>
        </w:rPr>
        <w:t>юджетными учреждениями на 1 кв.</w:t>
      </w:r>
      <w:r w:rsidRPr="00C202CC">
        <w:rPr>
          <w:rFonts w:ascii="Times New Roman" w:hAnsi="Times New Roman" w:cs="Times New Roman"/>
          <w:sz w:val="28"/>
          <w:szCs w:val="28"/>
        </w:rPr>
        <w:t>м</w:t>
      </w:r>
      <w:r w:rsidR="00CE4BDC">
        <w:rPr>
          <w:rFonts w:ascii="Times New Roman" w:hAnsi="Times New Roman" w:cs="Times New Roman"/>
          <w:sz w:val="28"/>
          <w:szCs w:val="28"/>
        </w:rPr>
        <w:t>.</w:t>
      </w:r>
      <w:r w:rsidRPr="00C202CC">
        <w:rPr>
          <w:rFonts w:ascii="Times New Roman" w:hAnsi="Times New Roman" w:cs="Times New Roman"/>
          <w:sz w:val="28"/>
          <w:szCs w:val="28"/>
        </w:rPr>
        <w:t xml:space="preserve"> общей площади бюджетных учреждений составила – 0,15 Гкал. Прогнозируется уменьшить объем потребления тепловой энергии муниципальными бюджетными учреждениями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202CC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3 году</w:t>
      </w:r>
      <w:r w:rsidRPr="00C202CC">
        <w:rPr>
          <w:rFonts w:ascii="Times New Roman" w:hAnsi="Times New Roman" w:cs="Times New Roman"/>
          <w:sz w:val="28"/>
          <w:szCs w:val="28"/>
        </w:rPr>
        <w:t>.</w:t>
      </w:r>
    </w:p>
    <w:p w:rsidR="00C202CC" w:rsidRPr="00C202CC" w:rsidRDefault="00C202CC" w:rsidP="00C2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CC">
        <w:rPr>
          <w:rFonts w:ascii="Times New Roman" w:hAnsi="Times New Roman" w:cs="Times New Roman"/>
          <w:sz w:val="28"/>
          <w:szCs w:val="28"/>
        </w:rPr>
        <w:t>Удельная величина потребления холодной воды  муниципальными бюджетными учреждениями в расчете на 1 человека  сохранила свой показатель и составила 1,46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2CC">
        <w:rPr>
          <w:rFonts w:ascii="Times New Roman" w:hAnsi="Times New Roman" w:cs="Times New Roman"/>
          <w:sz w:val="28"/>
          <w:szCs w:val="28"/>
        </w:rPr>
        <w:t xml:space="preserve">куб.м. Прогнозируется незначительное снижение потребления холодной воды муниципальными бюджетными учреждениями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202CC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202CC">
        <w:rPr>
          <w:rFonts w:ascii="Times New Roman" w:hAnsi="Times New Roman" w:cs="Times New Roman"/>
          <w:sz w:val="28"/>
          <w:szCs w:val="28"/>
        </w:rPr>
        <w:t xml:space="preserve"> г.  до 1,4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202CC">
        <w:rPr>
          <w:rFonts w:ascii="Times New Roman" w:hAnsi="Times New Roman" w:cs="Times New Roman"/>
          <w:sz w:val="28"/>
          <w:szCs w:val="28"/>
        </w:rPr>
        <w:t xml:space="preserve"> куб. м. </w:t>
      </w:r>
    </w:p>
    <w:p w:rsidR="00C202CC" w:rsidRPr="00C202CC" w:rsidRDefault="00C202CC" w:rsidP="00C202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CC">
        <w:rPr>
          <w:rFonts w:ascii="Times New Roman" w:hAnsi="Times New Roman" w:cs="Times New Roman"/>
          <w:sz w:val="28"/>
          <w:szCs w:val="28"/>
        </w:rPr>
        <w:t>Удельная величина потребления природного газа муниципальными бюджетными учреждениями в расчете на 1 человека в 2020 году составила –32,5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2CC">
        <w:rPr>
          <w:rFonts w:ascii="Times New Roman" w:hAnsi="Times New Roman" w:cs="Times New Roman"/>
          <w:sz w:val="28"/>
          <w:szCs w:val="28"/>
        </w:rPr>
        <w:t xml:space="preserve">куб.м. Планируется снижение потребления природного газа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202CC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202CC">
        <w:rPr>
          <w:rFonts w:ascii="Times New Roman" w:hAnsi="Times New Roman" w:cs="Times New Roman"/>
          <w:sz w:val="28"/>
          <w:szCs w:val="28"/>
        </w:rPr>
        <w:t xml:space="preserve"> году до 32,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202CC">
        <w:rPr>
          <w:rFonts w:ascii="Times New Roman" w:hAnsi="Times New Roman" w:cs="Times New Roman"/>
          <w:sz w:val="28"/>
          <w:szCs w:val="28"/>
        </w:rPr>
        <w:t xml:space="preserve"> куб.м.</w:t>
      </w:r>
    </w:p>
    <w:p w:rsidR="00B373AB" w:rsidRDefault="00B373AB" w:rsidP="00B373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4BDC" w:rsidRDefault="00CE4BDC" w:rsidP="00B373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3D9B" w:rsidRDefault="00F46B82" w:rsidP="006053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Проведение независимой оценки качества условий оказания услуг организациями в сферах культуры, охраны здоровья, образования и социального обслуживания</w:t>
      </w:r>
    </w:p>
    <w:p w:rsidR="003F71D0" w:rsidRPr="0060533B" w:rsidRDefault="003F71D0" w:rsidP="006053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33B" w:rsidRDefault="00B373AB" w:rsidP="006F5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0533B" w:rsidRPr="004963DF">
        <w:rPr>
          <w:rFonts w:ascii="Times New Roman" w:hAnsi="Times New Roman" w:cs="Times New Roman"/>
          <w:sz w:val="28"/>
          <w:szCs w:val="28"/>
        </w:rPr>
        <w:t>езависим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60533B" w:rsidRPr="004963DF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0533B" w:rsidRPr="004963DF">
        <w:rPr>
          <w:rFonts w:ascii="Times New Roman" w:hAnsi="Times New Roman" w:cs="Times New Roman"/>
          <w:sz w:val="28"/>
          <w:szCs w:val="28"/>
        </w:rPr>
        <w:t xml:space="preserve"> качества условий оказания услуг организациями в сферах культуры, охраны здоровья, образования и социального обслуживания</w:t>
      </w:r>
      <w:r w:rsidR="0060533B" w:rsidRPr="00227698">
        <w:rPr>
          <w:rFonts w:ascii="Times New Roman" w:hAnsi="Times New Roman" w:cs="Times New Roman"/>
          <w:sz w:val="28"/>
          <w:szCs w:val="28"/>
        </w:rPr>
        <w:t xml:space="preserve"> </w:t>
      </w:r>
      <w:r w:rsidR="0060533B">
        <w:rPr>
          <w:rFonts w:ascii="Times New Roman" w:hAnsi="Times New Roman" w:cs="Times New Roman"/>
          <w:sz w:val="28"/>
          <w:szCs w:val="28"/>
        </w:rPr>
        <w:t>в 20</w:t>
      </w:r>
      <w:r w:rsidR="00C202CC">
        <w:rPr>
          <w:rFonts w:ascii="Times New Roman" w:hAnsi="Times New Roman" w:cs="Times New Roman"/>
          <w:sz w:val="28"/>
          <w:szCs w:val="28"/>
        </w:rPr>
        <w:t>20</w:t>
      </w:r>
      <w:r w:rsidR="0060533B" w:rsidRPr="00227698">
        <w:rPr>
          <w:rFonts w:ascii="Times New Roman" w:hAnsi="Times New Roman" w:cs="Times New Roman"/>
          <w:sz w:val="28"/>
          <w:szCs w:val="28"/>
        </w:rPr>
        <w:t xml:space="preserve"> г</w:t>
      </w:r>
      <w:r w:rsidR="0060533B">
        <w:rPr>
          <w:rFonts w:ascii="Times New Roman" w:hAnsi="Times New Roman" w:cs="Times New Roman"/>
          <w:sz w:val="28"/>
          <w:szCs w:val="28"/>
        </w:rPr>
        <w:t>.</w:t>
      </w:r>
      <w:r w:rsidR="0060533B" w:rsidRPr="002276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показала следующие</w:t>
      </w:r>
      <w:r w:rsidR="006053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60533B">
        <w:rPr>
          <w:rFonts w:ascii="Times New Roman" w:hAnsi="Times New Roman" w:cs="Times New Roman"/>
          <w:sz w:val="28"/>
          <w:szCs w:val="28"/>
        </w:rPr>
        <w:t>:</w:t>
      </w:r>
    </w:p>
    <w:p w:rsidR="0060533B" w:rsidRPr="00C202CC" w:rsidRDefault="00C202CC" w:rsidP="00C202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 сфере культуры:</w:t>
      </w:r>
      <w:r w:rsidRPr="00C202CC">
        <w:rPr>
          <w:rFonts w:ascii="Times New Roman" w:hAnsi="Times New Roman" w:cs="Times New Roman"/>
          <w:sz w:val="28"/>
          <w:szCs w:val="28"/>
        </w:rPr>
        <w:t xml:space="preserve"> не проводилась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02CC" w:rsidRDefault="0060533B" w:rsidP="00243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3B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сфере образования</w:t>
      </w:r>
      <w:r w:rsidRPr="0060533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2433C8">
        <w:rPr>
          <w:rFonts w:ascii="Times New Roman" w:hAnsi="Times New Roman" w:cs="Times New Roman"/>
          <w:sz w:val="28"/>
          <w:szCs w:val="28"/>
        </w:rPr>
        <w:t xml:space="preserve"> в</w:t>
      </w:r>
      <w:r w:rsidR="00C202CC" w:rsidRPr="00291CEE">
        <w:rPr>
          <w:rFonts w:ascii="Times New Roman" w:hAnsi="Times New Roman" w:cs="Times New Roman"/>
          <w:sz w:val="28"/>
          <w:szCs w:val="28"/>
        </w:rPr>
        <w:t xml:space="preserve"> 2020 году все учреждения дополнительного образования приняли участие в независимой оценке качества условий оказания услуг, среднее количество баллов по данной оценке составило 87,27 балла. В 2019 году в независимой оценке принимали участие дошкольные образовательные учреждения, показатель составил 87,62 балла.</w:t>
      </w:r>
    </w:p>
    <w:p w:rsidR="002433C8" w:rsidRDefault="002433C8" w:rsidP="00243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3B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сфере охраны здоровья</w:t>
      </w:r>
      <w:r w:rsidRPr="0060533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2433C8">
        <w:rPr>
          <w:rFonts w:ascii="Times New Roman" w:hAnsi="Times New Roman" w:cs="Times New Roman"/>
          <w:sz w:val="28"/>
          <w:szCs w:val="28"/>
        </w:rPr>
        <w:t xml:space="preserve"> </w:t>
      </w:r>
      <w:r w:rsidRPr="00C202CC">
        <w:rPr>
          <w:rFonts w:ascii="Times New Roman" w:hAnsi="Times New Roman" w:cs="Times New Roman"/>
          <w:sz w:val="28"/>
          <w:szCs w:val="28"/>
        </w:rPr>
        <w:t>не проводилась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3D9B" w:rsidRDefault="002433C8" w:rsidP="006F5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3B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сфере социального обслуживания</w:t>
      </w:r>
      <w:r w:rsidRPr="0060533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2433C8">
        <w:rPr>
          <w:rFonts w:ascii="Times New Roman" w:hAnsi="Times New Roman" w:cs="Times New Roman"/>
          <w:sz w:val="28"/>
          <w:szCs w:val="28"/>
        </w:rPr>
        <w:t xml:space="preserve"> </w:t>
      </w:r>
      <w:r w:rsidRPr="00C202CC">
        <w:rPr>
          <w:rFonts w:ascii="Times New Roman" w:hAnsi="Times New Roman" w:cs="Times New Roman"/>
          <w:sz w:val="28"/>
          <w:szCs w:val="28"/>
        </w:rPr>
        <w:t>не проводилась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553D9B" w:rsidSect="00D97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579" w:rsidRDefault="00DE7579" w:rsidP="00C831E1">
      <w:pPr>
        <w:spacing w:after="0" w:line="240" w:lineRule="auto"/>
      </w:pPr>
      <w:r>
        <w:separator/>
      </w:r>
    </w:p>
  </w:endnote>
  <w:endnote w:type="continuationSeparator" w:id="1">
    <w:p w:rsidR="00DE7579" w:rsidRDefault="00DE7579" w:rsidP="00C8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Microsoft Sans Serif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579" w:rsidRDefault="00DE7579" w:rsidP="00C831E1">
      <w:pPr>
        <w:spacing w:after="0" w:line="240" w:lineRule="auto"/>
      </w:pPr>
      <w:r>
        <w:separator/>
      </w:r>
    </w:p>
  </w:footnote>
  <w:footnote w:type="continuationSeparator" w:id="1">
    <w:p w:rsidR="00DE7579" w:rsidRDefault="00DE7579" w:rsidP="00C831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5938"/>
    <w:multiLevelType w:val="hybridMultilevel"/>
    <w:tmpl w:val="F92CBA7A"/>
    <w:lvl w:ilvl="0" w:tplc="27D0B0CA">
      <w:start w:val="1"/>
      <w:numFmt w:val="bullet"/>
      <w:lvlText w:val="─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76153A9"/>
    <w:multiLevelType w:val="hybridMultilevel"/>
    <w:tmpl w:val="A6D23C42"/>
    <w:lvl w:ilvl="0" w:tplc="2D76900E">
      <w:start w:val="1"/>
      <w:numFmt w:val="bullet"/>
      <w:lvlText w:val=""/>
      <w:lvlJc w:val="left"/>
      <w:pPr>
        <w:ind w:left="1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2">
    <w:nsid w:val="0ACA29C2"/>
    <w:multiLevelType w:val="multilevel"/>
    <w:tmpl w:val="7A1272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9F6036"/>
    <w:multiLevelType w:val="hybridMultilevel"/>
    <w:tmpl w:val="987071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9551F7"/>
    <w:multiLevelType w:val="hybridMultilevel"/>
    <w:tmpl w:val="9176C5DE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754FDE"/>
    <w:multiLevelType w:val="hybridMultilevel"/>
    <w:tmpl w:val="1C5EA22A"/>
    <w:lvl w:ilvl="0" w:tplc="A058F4A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61007D6"/>
    <w:multiLevelType w:val="hybridMultilevel"/>
    <w:tmpl w:val="904417F6"/>
    <w:lvl w:ilvl="0" w:tplc="2D76900E">
      <w:start w:val="1"/>
      <w:numFmt w:val="bullet"/>
      <w:lvlText w:val="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7">
    <w:nsid w:val="174E36D3"/>
    <w:multiLevelType w:val="hybridMultilevel"/>
    <w:tmpl w:val="F43C473A"/>
    <w:lvl w:ilvl="0" w:tplc="27D0B0CA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594B69"/>
    <w:multiLevelType w:val="multilevel"/>
    <w:tmpl w:val="63AC47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881C3B"/>
    <w:multiLevelType w:val="multilevel"/>
    <w:tmpl w:val="6BAC0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FA507F"/>
    <w:multiLevelType w:val="hybridMultilevel"/>
    <w:tmpl w:val="DC28A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404B08"/>
    <w:multiLevelType w:val="hybridMultilevel"/>
    <w:tmpl w:val="6AA0DC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B461025"/>
    <w:multiLevelType w:val="hybridMultilevel"/>
    <w:tmpl w:val="6FE4FD1C"/>
    <w:lvl w:ilvl="0" w:tplc="4DD4179E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>
    <w:nsid w:val="1FE54369"/>
    <w:multiLevelType w:val="hybridMultilevel"/>
    <w:tmpl w:val="57BC4F54"/>
    <w:lvl w:ilvl="0" w:tplc="62A23FEA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E61A7A"/>
    <w:multiLevelType w:val="hybridMultilevel"/>
    <w:tmpl w:val="BCB0559C"/>
    <w:lvl w:ilvl="0" w:tplc="27D0B0CA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1205C4"/>
    <w:multiLevelType w:val="hybridMultilevel"/>
    <w:tmpl w:val="B7EC7DCA"/>
    <w:lvl w:ilvl="0" w:tplc="D8083C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B454396"/>
    <w:multiLevelType w:val="multilevel"/>
    <w:tmpl w:val="1850F354"/>
    <w:lvl w:ilvl="0">
      <w:start w:val="4"/>
      <w:numFmt w:val="decimal"/>
      <w:lvlText w:val="1097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3848FF"/>
    <w:multiLevelType w:val="multilevel"/>
    <w:tmpl w:val="5574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C4238C"/>
    <w:multiLevelType w:val="hybridMultilevel"/>
    <w:tmpl w:val="F93E48F0"/>
    <w:lvl w:ilvl="0" w:tplc="D8083C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07E15FD"/>
    <w:multiLevelType w:val="hybridMultilevel"/>
    <w:tmpl w:val="64AA651A"/>
    <w:lvl w:ilvl="0" w:tplc="D8083C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12066FA"/>
    <w:multiLevelType w:val="multilevel"/>
    <w:tmpl w:val="B958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5E3CD6"/>
    <w:multiLevelType w:val="hybridMultilevel"/>
    <w:tmpl w:val="5C7EAC36"/>
    <w:lvl w:ilvl="0" w:tplc="27D0B0CA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A1D26B4"/>
    <w:multiLevelType w:val="hybridMultilevel"/>
    <w:tmpl w:val="06CAC78C"/>
    <w:lvl w:ilvl="0" w:tplc="27D0B0C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EE7D83"/>
    <w:multiLevelType w:val="hybridMultilevel"/>
    <w:tmpl w:val="CFC8A6C6"/>
    <w:lvl w:ilvl="0" w:tplc="B61E2A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AFD4E63"/>
    <w:multiLevelType w:val="hybridMultilevel"/>
    <w:tmpl w:val="FBA46220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C415760"/>
    <w:multiLevelType w:val="hybridMultilevel"/>
    <w:tmpl w:val="A42CA8A8"/>
    <w:lvl w:ilvl="0" w:tplc="27D0B0C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0361A8"/>
    <w:multiLevelType w:val="hybridMultilevel"/>
    <w:tmpl w:val="704209FE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59452B"/>
    <w:multiLevelType w:val="hybridMultilevel"/>
    <w:tmpl w:val="803015F0"/>
    <w:lvl w:ilvl="0" w:tplc="B61E2A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1814360"/>
    <w:multiLevelType w:val="hybridMultilevel"/>
    <w:tmpl w:val="0DA86B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3497AF7"/>
    <w:multiLevelType w:val="hybridMultilevel"/>
    <w:tmpl w:val="778257A6"/>
    <w:lvl w:ilvl="0" w:tplc="D8083C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782668"/>
    <w:multiLevelType w:val="hybridMultilevel"/>
    <w:tmpl w:val="454602FA"/>
    <w:lvl w:ilvl="0" w:tplc="27D0B0CA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5116315"/>
    <w:multiLevelType w:val="hybridMultilevel"/>
    <w:tmpl w:val="59EC1E2A"/>
    <w:lvl w:ilvl="0" w:tplc="9410924E">
      <w:start w:val="1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7B068C7"/>
    <w:multiLevelType w:val="hybridMultilevel"/>
    <w:tmpl w:val="B6160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B845D58"/>
    <w:multiLevelType w:val="hybridMultilevel"/>
    <w:tmpl w:val="69100848"/>
    <w:lvl w:ilvl="0" w:tplc="2D7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955D67"/>
    <w:multiLevelType w:val="hybridMultilevel"/>
    <w:tmpl w:val="2374755A"/>
    <w:lvl w:ilvl="0" w:tplc="2D7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513A9D"/>
    <w:multiLevelType w:val="multilevel"/>
    <w:tmpl w:val="8CF4F042"/>
    <w:lvl w:ilvl="0">
      <w:start w:val="4"/>
      <w:numFmt w:val="decimal"/>
      <w:lvlText w:val="969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3E83454"/>
    <w:multiLevelType w:val="hybridMultilevel"/>
    <w:tmpl w:val="536821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57C728DA"/>
    <w:multiLevelType w:val="hybridMultilevel"/>
    <w:tmpl w:val="B9D4792C"/>
    <w:lvl w:ilvl="0" w:tplc="4FB667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FDD701F"/>
    <w:multiLevelType w:val="hybridMultilevel"/>
    <w:tmpl w:val="460EF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5E71D74"/>
    <w:multiLevelType w:val="hybridMultilevel"/>
    <w:tmpl w:val="2AB83FA8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6425128"/>
    <w:multiLevelType w:val="hybridMultilevel"/>
    <w:tmpl w:val="74485AA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67F568C6"/>
    <w:multiLevelType w:val="hybridMultilevel"/>
    <w:tmpl w:val="8E2A4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452703"/>
    <w:multiLevelType w:val="hybridMultilevel"/>
    <w:tmpl w:val="B5AE41A0"/>
    <w:lvl w:ilvl="0" w:tplc="27D0B0CA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806EA9"/>
    <w:multiLevelType w:val="hybridMultilevel"/>
    <w:tmpl w:val="47F27D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96E4DF3"/>
    <w:multiLevelType w:val="hybridMultilevel"/>
    <w:tmpl w:val="2E5274D0"/>
    <w:lvl w:ilvl="0" w:tplc="2D7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090238"/>
    <w:multiLevelType w:val="hybridMultilevel"/>
    <w:tmpl w:val="8CA075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E485174"/>
    <w:multiLevelType w:val="hybridMultilevel"/>
    <w:tmpl w:val="6FE4FD1C"/>
    <w:lvl w:ilvl="0" w:tplc="4DD4179E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7"/>
  </w:num>
  <w:num w:numId="2">
    <w:abstractNumId w:val="9"/>
  </w:num>
  <w:num w:numId="3">
    <w:abstractNumId w:val="20"/>
  </w:num>
  <w:num w:numId="4">
    <w:abstractNumId w:val="31"/>
  </w:num>
  <w:num w:numId="5">
    <w:abstractNumId w:val="13"/>
  </w:num>
  <w:num w:numId="6">
    <w:abstractNumId w:val="10"/>
  </w:num>
  <w:num w:numId="7">
    <w:abstractNumId w:val="40"/>
  </w:num>
  <w:num w:numId="8">
    <w:abstractNumId w:val="0"/>
  </w:num>
  <w:num w:numId="9">
    <w:abstractNumId w:val="37"/>
  </w:num>
  <w:num w:numId="10">
    <w:abstractNumId w:val="16"/>
  </w:num>
  <w:num w:numId="11">
    <w:abstractNumId w:val="8"/>
  </w:num>
  <w:num w:numId="12">
    <w:abstractNumId w:val="35"/>
  </w:num>
  <w:num w:numId="13">
    <w:abstractNumId w:val="32"/>
  </w:num>
  <w:num w:numId="14">
    <w:abstractNumId w:val="7"/>
  </w:num>
  <w:num w:numId="15">
    <w:abstractNumId w:val="22"/>
  </w:num>
  <w:num w:numId="16">
    <w:abstractNumId w:val="15"/>
  </w:num>
  <w:num w:numId="17">
    <w:abstractNumId w:val="18"/>
  </w:num>
  <w:num w:numId="18">
    <w:abstractNumId w:val="19"/>
  </w:num>
  <w:num w:numId="19">
    <w:abstractNumId w:val="3"/>
  </w:num>
  <w:num w:numId="20">
    <w:abstractNumId w:val="25"/>
  </w:num>
  <w:num w:numId="21">
    <w:abstractNumId w:val="29"/>
  </w:num>
  <w:num w:numId="22">
    <w:abstractNumId w:val="46"/>
  </w:num>
  <w:num w:numId="23">
    <w:abstractNumId w:val="28"/>
  </w:num>
  <w:num w:numId="24">
    <w:abstractNumId w:val="43"/>
  </w:num>
  <w:num w:numId="25">
    <w:abstractNumId w:val="36"/>
  </w:num>
  <w:num w:numId="26">
    <w:abstractNumId w:val="11"/>
  </w:num>
  <w:num w:numId="27">
    <w:abstractNumId w:val="12"/>
  </w:num>
  <w:num w:numId="28">
    <w:abstractNumId w:val="2"/>
  </w:num>
  <w:num w:numId="29">
    <w:abstractNumId w:val="30"/>
  </w:num>
  <w:num w:numId="30">
    <w:abstractNumId w:val="14"/>
  </w:num>
  <w:num w:numId="31">
    <w:abstractNumId w:val="42"/>
  </w:num>
  <w:num w:numId="32">
    <w:abstractNumId w:val="5"/>
  </w:num>
  <w:num w:numId="33">
    <w:abstractNumId w:val="21"/>
  </w:num>
  <w:num w:numId="34">
    <w:abstractNumId w:val="45"/>
  </w:num>
  <w:num w:numId="35">
    <w:abstractNumId w:val="1"/>
  </w:num>
  <w:num w:numId="36">
    <w:abstractNumId w:val="26"/>
  </w:num>
  <w:num w:numId="37">
    <w:abstractNumId w:val="4"/>
  </w:num>
  <w:num w:numId="38">
    <w:abstractNumId w:val="24"/>
  </w:num>
  <w:num w:numId="39">
    <w:abstractNumId w:val="23"/>
  </w:num>
  <w:num w:numId="40">
    <w:abstractNumId w:val="39"/>
  </w:num>
  <w:num w:numId="41">
    <w:abstractNumId w:val="6"/>
  </w:num>
  <w:num w:numId="42">
    <w:abstractNumId w:val="34"/>
  </w:num>
  <w:num w:numId="43">
    <w:abstractNumId w:val="33"/>
  </w:num>
  <w:num w:numId="44">
    <w:abstractNumId w:val="44"/>
  </w:num>
  <w:num w:numId="45">
    <w:abstractNumId w:val="41"/>
  </w:num>
  <w:num w:numId="46">
    <w:abstractNumId w:val="27"/>
  </w:num>
  <w:num w:numId="47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7EA8"/>
    <w:rsid w:val="000070C5"/>
    <w:rsid w:val="00007EB9"/>
    <w:rsid w:val="00033819"/>
    <w:rsid w:val="00043C26"/>
    <w:rsid w:val="00044117"/>
    <w:rsid w:val="000471E4"/>
    <w:rsid w:val="00051CF0"/>
    <w:rsid w:val="00052E86"/>
    <w:rsid w:val="0005616D"/>
    <w:rsid w:val="00066142"/>
    <w:rsid w:val="000777D8"/>
    <w:rsid w:val="00080278"/>
    <w:rsid w:val="00087BDD"/>
    <w:rsid w:val="0009182D"/>
    <w:rsid w:val="00092AA6"/>
    <w:rsid w:val="000957F4"/>
    <w:rsid w:val="00097FE9"/>
    <w:rsid w:val="000A1C6B"/>
    <w:rsid w:val="000A3DFD"/>
    <w:rsid w:val="000A412C"/>
    <w:rsid w:val="000B59C0"/>
    <w:rsid w:val="000B7AE6"/>
    <w:rsid w:val="000C01EB"/>
    <w:rsid w:val="000D20C6"/>
    <w:rsid w:val="000D2DA1"/>
    <w:rsid w:val="000E1893"/>
    <w:rsid w:val="000F51B6"/>
    <w:rsid w:val="000F59FE"/>
    <w:rsid w:val="00106C4E"/>
    <w:rsid w:val="00107E4F"/>
    <w:rsid w:val="0011233B"/>
    <w:rsid w:val="001167F0"/>
    <w:rsid w:val="001216AB"/>
    <w:rsid w:val="00121FBE"/>
    <w:rsid w:val="00122795"/>
    <w:rsid w:val="00122893"/>
    <w:rsid w:val="001245E7"/>
    <w:rsid w:val="00124AD2"/>
    <w:rsid w:val="001264B5"/>
    <w:rsid w:val="00127A1E"/>
    <w:rsid w:val="00141D0F"/>
    <w:rsid w:val="00152400"/>
    <w:rsid w:val="00154253"/>
    <w:rsid w:val="001546B5"/>
    <w:rsid w:val="0015538A"/>
    <w:rsid w:val="001661A3"/>
    <w:rsid w:val="00172C26"/>
    <w:rsid w:val="00175351"/>
    <w:rsid w:val="001A105F"/>
    <w:rsid w:val="001B22BE"/>
    <w:rsid w:val="001D7E8A"/>
    <w:rsid w:val="001E0AFD"/>
    <w:rsid w:val="001F523B"/>
    <w:rsid w:val="002006DF"/>
    <w:rsid w:val="002016EB"/>
    <w:rsid w:val="002121B3"/>
    <w:rsid w:val="00235A0F"/>
    <w:rsid w:val="00241B12"/>
    <w:rsid w:val="002433C8"/>
    <w:rsid w:val="00244425"/>
    <w:rsid w:val="00245E42"/>
    <w:rsid w:val="002468CC"/>
    <w:rsid w:val="00255504"/>
    <w:rsid w:val="00261495"/>
    <w:rsid w:val="00263157"/>
    <w:rsid w:val="002744ED"/>
    <w:rsid w:val="00280318"/>
    <w:rsid w:val="00284C93"/>
    <w:rsid w:val="00296410"/>
    <w:rsid w:val="002A0CD8"/>
    <w:rsid w:val="002B112C"/>
    <w:rsid w:val="002B764C"/>
    <w:rsid w:val="002C79ED"/>
    <w:rsid w:val="002D2EFD"/>
    <w:rsid w:val="002E296F"/>
    <w:rsid w:val="002E43E2"/>
    <w:rsid w:val="003018E4"/>
    <w:rsid w:val="00315D10"/>
    <w:rsid w:val="003354A7"/>
    <w:rsid w:val="00336723"/>
    <w:rsid w:val="00337BA7"/>
    <w:rsid w:val="00340034"/>
    <w:rsid w:val="0035236E"/>
    <w:rsid w:val="00357424"/>
    <w:rsid w:val="00371FB8"/>
    <w:rsid w:val="00377158"/>
    <w:rsid w:val="00395362"/>
    <w:rsid w:val="003B56F7"/>
    <w:rsid w:val="003C16A6"/>
    <w:rsid w:val="003C2BE0"/>
    <w:rsid w:val="003C5FDA"/>
    <w:rsid w:val="003E33A4"/>
    <w:rsid w:val="003E53D2"/>
    <w:rsid w:val="003F71D0"/>
    <w:rsid w:val="0040317D"/>
    <w:rsid w:val="004124D7"/>
    <w:rsid w:val="00420260"/>
    <w:rsid w:val="00420BC3"/>
    <w:rsid w:val="00443C7B"/>
    <w:rsid w:val="004455AD"/>
    <w:rsid w:val="00453A82"/>
    <w:rsid w:val="00454FF8"/>
    <w:rsid w:val="00462DA8"/>
    <w:rsid w:val="004646AD"/>
    <w:rsid w:val="00480124"/>
    <w:rsid w:val="00481399"/>
    <w:rsid w:val="004963DF"/>
    <w:rsid w:val="004A4E64"/>
    <w:rsid w:val="004A7A8E"/>
    <w:rsid w:val="004B6365"/>
    <w:rsid w:val="004C0C37"/>
    <w:rsid w:val="00506468"/>
    <w:rsid w:val="00510520"/>
    <w:rsid w:val="00553D9B"/>
    <w:rsid w:val="00561D11"/>
    <w:rsid w:val="00565CCD"/>
    <w:rsid w:val="00572B03"/>
    <w:rsid w:val="00581840"/>
    <w:rsid w:val="00582CB1"/>
    <w:rsid w:val="00583209"/>
    <w:rsid w:val="00587EA8"/>
    <w:rsid w:val="0059041F"/>
    <w:rsid w:val="00591338"/>
    <w:rsid w:val="005B0A0C"/>
    <w:rsid w:val="005B6587"/>
    <w:rsid w:val="005D6A81"/>
    <w:rsid w:val="005E42B5"/>
    <w:rsid w:val="005F62CD"/>
    <w:rsid w:val="0060533B"/>
    <w:rsid w:val="006148DE"/>
    <w:rsid w:val="00614CA1"/>
    <w:rsid w:val="00625670"/>
    <w:rsid w:val="00632762"/>
    <w:rsid w:val="00633257"/>
    <w:rsid w:val="006348A6"/>
    <w:rsid w:val="00662D61"/>
    <w:rsid w:val="006657CA"/>
    <w:rsid w:val="00673E84"/>
    <w:rsid w:val="0069139B"/>
    <w:rsid w:val="00693676"/>
    <w:rsid w:val="00693A1F"/>
    <w:rsid w:val="00695093"/>
    <w:rsid w:val="00696141"/>
    <w:rsid w:val="006B1D39"/>
    <w:rsid w:val="006B5317"/>
    <w:rsid w:val="006D719F"/>
    <w:rsid w:val="006F59CC"/>
    <w:rsid w:val="00705552"/>
    <w:rsid w:val="0071039E"/>
    <w:rsid w:val="00735296"/>
    <w:rsid w:val="00744A01"/>
    <w:rsid w:val="00760789"/>
    <w:rsid w:val="00766C5B"/>
    <w:rsid w:val="00772935"/>
    <w:rsid w:val="00772F68"/>
    <w:rsid w:val="007918F7"/>
    <w:rsid w:val="00794DD3"/>
    <w:rsid w:val="007A4739"/>
    <w:rsid w:val="007B2B19"/>
    <w:rsid w:val="007D21BA"/>
    <w:rsid w:val="007D4B18"/>
    <w:rsid w:val="007E386A"/>
    <w:rsid w:val="008115EB"/>
    <w:rsid w:val="00821D72"/>
    <w:rsid w:val="00821FEB"/>
    <w:rsid w:val="0083230E"/>
    <w:rsid w:val="00832BE7"/>
    <w:rsid w:val="00835AEB"/>
    <w:rsid w:val="00870A2D"/>
    <w:rsid w:val="008711B2"/>
    <w:rsid w:val="008852CE"/>
    <w:rsid w:val="00892ABB"/>
    <w:rsid w:val="008A528C"/>
    <w:rsid w:val="008B5316"/>
    <w:rsid w:val="008C2E21"/>
    <w:rsid w:val="008D1DE8"/>
    <w:rsid w:val="008D451D"/>
    <w:rsid w:val="008E212E"/>
    <w:rsid w:val="008E4CCF"/>
    <w:rsid w:val="008E767B"/>
    <w:rsid w:val="0090676B"/>
    <w:rsid w:val="009259B6"/>
    <w:rsid w:val="00930BAD"/>
    <w:rsid w:val="00933E46"/>
    <w:rsid w:val="0094077D"/>
    <w:rsid w:val="009415FA"/>
    <w:rsid w:val="009450DB"/>
    <w:rsid w:val="00947430"/>
    <w:rsid w:val="00950D77"/>
    <w:rsid w:val="00957A47"/>
    <w:rsid w:val="00960E6A"/>
    <w:rsid w:val="0096139A"/>
    <w:rsid w:val="00961BCF"/>
    <w:rsid w:val="009631C3"/>
    <w:rsid w:val="0097617D"/>
    <w:rsid w:val="009809F6"/>
    <w:rsid w:val="00986A00"/>
    <w:rsid w:val="00990C08"/>
    <w:rsid w:val="0099409F"/>
    <w:rsid w:val="009967A7"/>
    <w:rsid w:val="009B389C"/>
    <w:rsid w:val="009B411B"/>
    <w:rsid w:val="009C5A96"/>
    <w:rsid w:val="009D0B0E"/>
    <w:rsid w:val="009E1D88"/>
    <w:rsid w:val="009F2083"/>
    <w:rsid w:val="009F27D6"/>
    <w:rsid w:val="009F74A1"/>
    <w:rsid w:val="00A03C2C"/>
    <w:rsid w:val="00A244E8"/>
    <w:rsid w:val="00A24CEF"/>
    <w:rsid w:val="00A47741"/>
    <w:rsid w:val="00A554BE"/>
    <w:rsid w:val="00A56578"/>
    <w:rsid w:val="00A57885"/>
    <w:rsid w:val="00A605C5"/>
    <w:rsid w:val="00A66517"/>
    <w:rsid w:val="00A720EB"/>
    <w:rsid w:val="00A832F1"/>
    <w:rsid w:val="00A85E8F"/>
    <w:rsid w:val="00A90FEA"/>
    <w:rsid w:val="00A9330D"/>
    <w:rsid w:val="00A969F4"/>
    <w:rsid w:val="00AB4610"/>
    <w:rsid w:val="00AC65AF"/>
    <w:rsid w:val="00AE116F"/>
    <w:rsid w:val="00AF119D"/>
    <w:rsid w:val="00AF63F4"/>
    <w:rsid w:val="00B062CF"/>
    <w:rsid w:val="00B1264E"/>
    <w:rsid w:val="00B23C6A"/>
    <w:rsid w:val="00B33B1E"/>
    <w:rsid w:val="00B373AB"/>
    <w:rsid w:val="00B55167"/>
    <w:rsid w:val="00B62737"/>
    <w:rsid w:val="00B65DA5"/>
    <w:rsid w:val="00B70B81"/>
    <w:rsid w:val="00B70D8D"/>
    <w:rsid w:val="00B815FB"/>
    <w:rsid w:val="00B97A66"/>
    <w:rsid w:val="00BA3CB9"/>
    <w:rsid w:val="00BA6A3E"/>
    <w:rsid w:val="00BC289A"/>
    <w:rsid w:val="00BD0867"/>
    <w:rsid w:val="00BE0A4C"/>
    <w:rsid w:val="00BE6006"/>
    <w:rsid w:val="00C00E32"/>
    <w:rsid w:val="00C0496F"/>
    <w:rsid w:val="00C12C15"/>
    <w:rsid w:val="00C16841"/>
    <w:rsid w:val="00C202CC"/>
    <w:rsid w:val="00C22698"/>
    <w:rsid w:val="00C258C9"/>
    <w:rsid w:val="00C3048C"/>
    <w:rsid w:val="00C3201A"/>
    <w:rsid w:val="00C544AF"/>
    <w:rsid w:val="00C57F57"/>
    <w:rsid w:val="00C622EA"/>
    <w:rsid w:val="00C66332"/>
    <w:rsid w:val="00C66F22"/>
    <w:rsid w:val="00C802E3"/>
    <w:rsid w:val="00C828E9"/>
    <w:rsid w:val="00C831E1"/>
    <w:rsid w:val="00C959F2"/>
    <w:rsid w:val="00CA5161"/>
    <w:rsid w:val="00CA5872"/>
    <w:rsid w:val="00CA657A"/>
    <w:rsid w:val="00CB0869"/>
    <w:rsid w:val="00CC0BBD"/>
    <w:rsid w:val="00CD35E8"/>
    <w:rsid w:val="00CD6AE1"/>
    <w:rsid w:val="00CE13E1"/>
    <w:rsid w:val="00CE288D"/>
    <w:rsid w:val="00CE2FA3"/>
    <w:rsid w:val="00CE4BDC"/>
    <w:rsid w:val="00CF7431"/>
    <w:rsid w:val="00D06989"/>
    <w:rsid w:val="00D223CF"/>
    <w:rsid w:val="00D254A8"/>
    <w:rsid w:val="00D256EC"/>
    <w:rsid w:val="00D42C7D"/>
    <w:rsid w:val="00D45E08"/>
    <w:rsid w:val="00D63F17"/>
    <w:rsid w:val="00D753A8"/>
    <w:rsid w:val="00D852C8"/>
    <w:rsid w:val="00D92D8B"/>
    <w:rsid w:val="00D97CAC"/>
    <w:rsid w:val="00DC292B"/>
    <w:rsid w:val="00DE2018"/>
    <w:rsid w:val="00DE7579"/>
    <w:rsid w:val="00DF6A6E"/>
    <w:rsid w:val="00DF6D1E"/>
    <w:rsid w:val="00E03AC5"/>
    <w:rsid w:val="00E05548"/>
    <w:rsid w:val="00E06D10"/>
    <w:rsid w:val="00E13236"/>
    <w:rsid w:val="00E14DA2"/>
    <w:rsid w:val="00E232A0"/>
    <w:rsid w:val="00E4381A"/>
    <w:rsid w:val="00E477AF"/>
    <w:rsid w:val="00E55F7A"/>
    <w:rsid w:val="00E60C6B"/>
    <w:rsid w:val="00E71398"/>
    <w:rsid w:val="00E7357C"/>
    <w:rsid w:val="00E73D44"/>
    <w:rsid w:val="00E77F58"/>
    <w:rsid w:val="00E87ED3"/>
    <w:rsid w:val="00E94C88"/>
    <w:rsid w:val="00E94E37"/>
    <w:rsid w:val="00EB5056"/>
    <w:rsid w:val="00ED18C7"/>
    <w:rsid w:val="00ED22B9"/>
    <w:rsid w:val="00EE6355"/>
    <w:rsid w:val="00EF27DA"/>
    <w:rsid w:val="00EF7868"/>
    <w:rsid w:val="00F20D98"/>
    <w:rsid w:val="00F2347B"/>
    <w:rsid w:val="00F26102"/>
    <w:rsid w:val="00F46B82"/>
    <w:rsid w:val="00F506CA"/>
    <w:rsid w:val="00F55A7F"/>
    <w:rsid w:val="00F7424D"/>
    <w:rsid w:val="00F84831"/>
    <w:rsid w:val="00F86431"/>
    <w:rsid w:val="00F87C78"/>
    <w:rsid w:val="00F937D9"/>
    <w:rsid w:val="00FC24F6"/>
    <w:rsid w:val="00FC3A89"/>
    <w:rsid w:val="00FD2EDE"/>
    <w:rsid w:val="00FE0047"/>
    <w:rsid w:val="00FE6F84"/>
    <w:rsid w:val="00FF1F30"/>
    <w:rsid w:val="00FF2C7C"/>
    <w:rsid w:val="00FF7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2BE"/>
    <w:pPr>
      <w:suppressAutoHyphens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FontStyle168">
    <w:name w:val="Font Style168"/>
    <w:rsid w:val="001B22BE"/>
    <w:rPr>
      <w:rFonts w:ascii="Times New Roman" w:hAnsi="Times New Roman" w:cs="Times New Roman"/>
      <w:sz w:val="26"/>
      <w:szCs w:val="26"/>
    </w:rPr>
  </w:style>
  <w:style w:type="character" w:customStyle="1" w:styleId="FontStyle166">
    <w:name w:val="Font Style166"/>
    <w:rsid w:val="001B22BE"/>
    <w:rPr>
      <w:rFonts w:ascii="Times New Roman" w:hAnsi="Times New Roman" w:cs="Times New Roman"/>
      <w:sz w:val="22"/>
      <w:szCs w:val="22"/>
    </w:rPr>
  </w:style>
  <w:style w:type="paragraph" w:customStyle="1" w:styleId="Style26">
    <w:name w:val="Style26"/>
    <w:basedOn w:val="a"/>
    <w:rsid w:val="001B22BE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1B22BE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2">
    <w:name w:val="Font Style162"/>
    <w:rsid w:val="001B22BE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7">
    <w:name w:val="Style17"/>
    <w:basedOn w:val="a"/>
    <w:rsid w:val="001B22BE"/>
    <w:pPr>
      <w:widowControl w:val="0"/>
      <w:autoSpaceDE w:val="0"/>
      <w:autoSpaceDN w:val="0"/>
      <w:adjustRightInd w:val="0"/>
      <w:spacing w:after="0" w:line="323" w:lineRule="exact"/>
      <w:ind w:firstLine="4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1B22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8">
    <w:name w:val="Font Style178"/>
    <w:rsid w:val="001B22BE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1B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2BE"/>
    <w:rPr>
      <w:rFonts w:ascii="Tahoma" w:hAnsi="Tahoma" w:cs="Tahoma"/>
      <w:sz w:val="16"/>
      <w:szCs w:val="16"/>
    </w:rPr>
  </w:style>
  <w:style w:type="paragraph" w:customStyle="1" w:styleId="13">
    <w:name w:val="Обычный + 13 пт"/>
    <w:basedOn w:val="a"/>
    <w:rsid w:val="00043C26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6">
    <w:name w:val="Body Text Indent"/>
    <w:basedOn w:val="a"/>
    <w:link w:val="a7"/>
    <w:rsid w:val="00481399"/>
    <w:pPr>
      <w:widowControl w:val="0"/>
      <w:autoSpaceDE w:val="0"/>
      <w:autoSpaceDN w:val="0"/>
      <w:adjustRightInd w:val="0"/>
      <w:spacing w:after="120" w:line="240" w:lineRule="auto"/>
      <w:ind w:left="283"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481399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481399"/>
    <w:pPr>
      <w:widowControl w:val="0"/>
      <w:suppressAutoHyphens/>
      <w:autoSpaceDE w:val="0"/>
      <w:spacing w:after="120" w:line="240" w:lineRule="auto"/>
      <w:ind w:firstLine="720"/>
      <w:jc w:val="both"/>
    </w:pPr>
    <w:rPr>
      <w:rFonts w:ascii="Arial" w:eastAsia="Times New Roman" w:hAnsi="Arial" w:cs="Arial"/>
      <w:sz w:val="16"/>
      <w:szCs w:val="16"/>
      <w:lang w:eastAsia="zh-CN"/>
    </w:rPr>
  </w:style>
  <w:style w:type="paragraph" w:styleId="a8">
    <w:name w:val="No Spacing"/>
    <w:qFormat/>
    <w:rsid w:val="00481399"/>
    <w:pPr>
      <w:spacing w:after="0" w:line="240" w:lineRule="auto"/>
    </w:pPr>
    <w:rPr>
      <w:rFonts w:ascii="Courier New" w:eastAsia="Times New Roman" w:hAnsi="Courier New" w:cs="Courier New"/>
    </w:rPr>
  </w:style>
  <w:style w:type="paragraph" w:styleId="a9">
    <w:name w:val="Body Text"/>
    <w:basedOn w:val="a"/>
    <w:link w:val="aa"/>
    <w:uiPriority w:val="99"/>
    <w:unhideWhenUsed/>
    <w:rsid w:val="002016E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2016EB"/>
  </w:style>
  <w:style w:type="paragraph" w:styleId="ab">
    <w:name w:val="Normal (Web)"/>
    <w:basedOn w:val="a"/>
    <w:uiPriority w:val="99"/>
    <w:unhideWhenUsed/>
    <w:rsid w:val="009D0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D0B0E"/>
    <w:rPr>
      <w:b/>
      <w:bCs/>
    </w:rPr>
  </w:style>
  <w:style w:type="paragraph" w:customStyle="1" w:styleId="ad">
    <w:name w:val="принтер"/>
    <w:basedOn w:val="a8"/>
    <w:uiPriority w:val="99"/>
    <w:qFormat/>
    <w:rsid w:val="00E14DA2"/>
    <w:rPr>
      <w:rFonts w:eastAsiaTheme="minorHAnsi"/>
      <w:sz w:val="26"/>
      <w:szCs w:val="26"/>
    </w:rPr>
  </w:style>
  <w:style w:type="paragraph" w:styleId="3">
    <w:name w:val="Body Text 3"/>
    <w:basedOn w:val="a"/>
    <w:link w:val="30"/>
    <w:rsid w:val="006D719F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Calibri" w:hAnsi="Arial" w:cs="Arial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6D719F"/>
    <w:rPr>
      <w:rFonts w:ascii="Arial" w:eastAsia="Calibri" w:hAnsi="Arial" w:cs="Arial"/>
      <w:sz w:val="16"/>
      <w:szCs w:val="16"/>
      <w:lang w:eastAsia="ru-RU"/>
    </w:rPr>
  </w:style>
  <w:style w:type="paragraph" w:customStyle="1" w:styleId="Default">
    <w:name w:val="Default"/>
    <w:uiPriority w:val="99"/>
    <w:rsid w:val="006D71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e">
    <w:name w:val="Гипертекстовая ссылка"/>
    <w:basedOn w:val="a0"/>
    <w:rsid w:val="006D719F"/>
    <w:rPr>
      <w:rFonts w:cs="Times New Roman"/>
      <w:color w:val="106BBE"/>
    </w:rPr>
  </w:style>
  <w:style w:type="paragraph" w:customStyle="1" w:styleId="Style62">
    <w:name w:val="Style62"/>
    <w:basedOn w:val="a"/>
    <w:rsid w:val="006D719F"/>
    <w:pPr>
      <w:widowControl w:val="0"/>
      <w:autoSpaceDE w:val="0"/>
      <w:autoSpaceDN w:val="0"/>
      <w:adjustRightInd w:val="0"/>
      <w:spacing w:after="0" w:line="387" w:lineRule="exact"/>
      <w:ind w:firstLine="4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Нормальный (таблица)"/>
    <w:basedOn w:val="a"/>
    <w:next w:val="a"/>
    <w:uiPriority w:val="99"/>
    <w:rsid w:val="006D719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rsid w:val="00F87C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1"/>
    <w:rsid w:val="00696141"/>
    <w:rPr>
      <w:rFonts w:ascii="Times New Roman" w:eastAsia="Times New Roman" w:hAnsi="Times New Roman" w:cs="Times New Roman"/>
      <w:spacing w:val="7"/>
      <w:shd w:val="clear" w:color="auto" w:fill="FFFFFF"/>
    </w:rPr>
  </w:style>
  <w:style w:type="paragraph" w:customStyle="1" w:styleId="1">
    <w:name w:val="Основной текст1"/>
    <w:basedOn w:val="a"/>
    <w:link w:val="af1"/>
    <w:rsid w:val="00696141"/>
    <w:pPr>
      <w:widowControl w:val="0"/>
      <w:shd w:val="clear" w:color="auto" w:fill="FFFFFF"/>
      <w:spacing w:after="0" w:line="317" w:lineRule="exact"/>
      <w:ind w:firstLine="520"/>
      <w:jc w:val="both"/>
    </w:pPr>
    <w:rPr>
      <w:rFonts w:ascii="Times New Roman" w:eastAsia="Times New Roman" w:hAnsi="Times New Roman" w:cs="Times New Roman"/>
      <w:spacing w:val="7"/>
    </w:rPr>
  </w:style>
  <w:style w:type="paragraph" w:styleId="af2">
    <w:name w:val="header"/>
    <w:basedOn w:val="a"/>
    <w:link w:val="af3"/>
    <w:uiPriority w:val="99"/>
    <w:semiHidden/>
    <w:unhideWhenUsed/>
    <w:rsid w:val="00C83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C831E1"/>
  </w:style>
  <w:style w:type="paragraph" w:styleId="af4">
    <w:name w:val="footer"/>
    <w:basedOn w:val="a"/>
    <w:link w:val="af5"/>
    <w:uiPriority w:val="99"/>
    <w:semiHidden/>
    <w:unhideWhenUsed/>
    <w:rsid w:val="00C83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C831E1"/>
  </w:style>
  <w:style w:type="paragraph" w:customStyle="1" w:styleId="2">
    <w:name w:val="Основной текст2"/>
    <w:basedOn w:val="a"/>
    <w:rsid w:val="00C3201A"/>
    <w:pPr>
      <w:widowControl w:val="0"/>
      <w:shd w:val="clear" w:color="auto" w:fill="FFFFFF"/>
      <w:spacing w:before="180" w:after="900" w:line="0" w:lineRule="atLeast"/>
    </w:pPr>
    <w:rPr>
      <w:rFonts w:ascii="Times New Roman" w:eastAsia="Times New Roman" w:hAnsi="Times New Roman" w:cs="Times New Roman"/>
      <w:color w:val="000000"/>
      <w:spacing w:val="4"/>
      <w:sz w:val="23"/>
      <w:szCs w:val="23"/>
      <w:lang w:eastAsia="ru-RU" w:bidi="ru-RU"/>
    </w:rPr>
  </w:style>
  <w:style w:type="character" w:customStyle="1" w:styleId="apple-converted-space">
    <w:name w:val="apple-converted-space"/>
    <w:basedOn w:val="a0"/>
    <w:rsid w:val="00572B03"/>
  </w:style>
  <w:style w:type="character" w:customStyle="1" w:styleId="20">
    <w:name w:val="Основной текст (2)_"/>
    <w:rsid w:val="005B65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 + Курсив"/>
    <w:rsid w:val="005B658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2">
    <w:name w:val="Основной текст (2)"/>
    <w:rsid w:val="005B65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table" w:styleId="af6">
    <w:name w:val="Table Grid"/>
    <w:basedOn w:val="a1"/>
    <w:uiPriority w:val="59"/>
    <w:rsid w:val="00CE2F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uiPriority w:val="99"/>
    <w:rsid w:val="002006DF"/>
    <w:pPr>
      <w:spacing w:line="240" w:lineRule="auto"/>
      <w:ind w:left="720" w:right="-142"/>
      <w:contextualSpacing/>
    </w:pPr>
    <w:rPr>
      <w:rFonts w:ascii="Calibri" w:eastAsia="Times New Roman" w:hAnsi="Calibri" w:cs="Times New Roman"/>
    </w:rPr>
  </w:style>
  <w:style w:type="character" w:customStyle="1" w:styleId="291">
    <w:name w:val="Основной текст (2) + 91"/>
    <w:uiPriority w:val="99"/>
    <w:rsid w:val="00420BC3"/>
    <w:rPr>
      <w:rFonts w:ascii="Times New Roman" w:hAnsi="Times New Roman"/>
      <w:color w:val="000000"/>
      <w:spacing w:val="0"/>
      <w:u w:val="none"/>
    </w:rPr>
  </w:style>
  <w:style w:type="character" w:customStyle="1" w:styleId="292">
    <w:name w:val="Основной текст (2) + 92"/>
    <w:aliases w:val="5 pt1"/>
    <w:uiPriority w:val="99"/>
    <w:rsid w:val="00420BC3"/>
    <w:rPr>
      <w:rFonts w:ascii="Times New Roman" w:hAnsi="Times New Roman"/>
      <w:color w:val="000000"/>
      <w:spacing w:val="0"/>
      <w:w w:val="100"/>
      <w:sz w:val="19"/>
      <w:u w:val="none"/>
      <w:lang w:val="ru-RU"/>
    </w:rPr>
  </w:style>
  <w:style w:type="character" w:styleId="af7">
    <w:name w:val="Emphasis"/>
    <w:basedOn w:val="a0"/>
    <w:uiPriority w:val="20"/>
    <w:qFormat/>
    <w:rsid w:val="004A4E6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hyperlink" Target="http://chamzinka.e-mordovia.ru/content/view/3457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chart" Target="charts/chart6.xml"/><Relationship Id="rId27" Type="http://schemas.openxmlformats.org/officeDocument/2006/relationships/image" Target="media/image14.jpeg"/><Relationship Id="rId30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ga\AppData\Roaming\Microsoft\Excel\&#1050;&#1085;&#1080;&#1075;&#1072;1%20(version%201).xlsb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673840769903771"/>
          <c:y val="5.1400554097404488E-2"/>
          <c:w val="0.56713648293963259"/>
          <c:h val="0.8213732137649461"/>
        </c:manualLayout>
      </c:layout>
      <c:lineChart>
        <c:grouping val="standard"/>
        <c:ser>
          <c:idx val="0"/>
          <c:order val="0"/>
          <c:tx>
            <c:strRef>
              <c:f>Лист1!$E$6</c:f>
              <c:strCache>
                <c:ptCount val="1"/>
                <c:pt idx="0">
                  <c:v>Инсарский муниципальный район</c:v>
                </c:pt>
              </c:strCache>
            </c:strRef>
          </c:tx>
          <c:dLbls>
            <c:dLbl>
              <c:idx val="0"/>
              <c:layout>
                <c:manualLayout>
                  <c:x val="-1.1111329833770814E-2"/>
                  <c:y val="-2.7777777777778092E-2"/>
                </c:manualLayout>
              </c:layout>
              <c:showVal val="1"/>
            </c:dLbl>
            <c:dLbl>
              <c:idx val="1"/>
              <c:layout>
                <c:manualLayout>
                  <c:x val="-2.500000000000005E-2"/>
                  <c:y val="2.7777777777778092E-2"/>
                </c:manualLayout>
              </c:layout>
              <c:showVal val="1"/>
            </c:dLbl>
            <c:dLbl>
              <c:idx val="2"/>
              <c:layout>
                <c:manualLayout>
                  <c:x val="-2.2222222222222292E-2"/>
                  <c:y val="2.3148148148148147E-2"/>
                </c:manualLayout>
              </c:layout>
              <c:showVal val="1"/>
            </c:dLbl>
            <c:dLbl>
              <c:idx val="3"/>
              <c:layout>
                <c:manualLayout>
                  <c:x val="-2.500000000000005E-2"/>
                  <c:y val="2.314814814814814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Лист1!$F$5:$I$5</c:f>
              <c:strCache>
                <c:ptCount val="4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</c:strCache>
            </c:strRef>
          </c:cat>
          <c:val>
            <c:numRef>
              <c:f>Лист1!$F$6:$I$6</c:f>
              <c:numCache>
                <c:formatCode>General</c:formatCode>
                <c:ptCount val="4"/>
                <c:pt idx="0">
                  <c:v>12193</c:v>
                </c:pt>
                <c:pt idx="1">
                  <c:v>11821</c:v>
                </c:pt>
                <c:pt idx="2">
                  <c:v>11531</c:v>
                </c:pt>
                <c:pt idx="3">
                  <c:v>11265</c:v>
                </c:pt>
              </c:numCache>
            </c:numRef>
          </c:val>
        </c:ser>
        <c:ser>
          <c:idx val="1"/>
          <c:order val="1"/>
          <c:tx>
            <c:strRef>
              <c:f>Лист1!$E$7</c:f>
              <c:strCache>
                <c:ptCount val="1"/>
                <c:pt idx="0">
                  <c:v>Городское население</c:v>
                </c:pt>
              </c:strCache>
            </c:strRef>
          </c:tx>
          <c:dLbls>
            <c:dLbl>
              <c:idx val="0"/>
              <c:layout>
                <c:manualLayout>
                  <c:x val="-1.1111329833770814E-2"/>
                  <c:y val="-2.3148148148148147E-2"/>
                </c:manualLayout>
              </c:layout>
              <c:showVal val="1"/>
            </c:dLbl>
            <c:dLbl>
              <c:idx val="1"/>
              <c:layout>
                <c:manualLayout>
                  <c:x val="-1.9444444444444445E-2"/>
                  <c:y val="2.3148148148148147E-2"/>
                </c:manualLayout>
              </c:layout>
              <c:showVal val="1"/>
            </c:dLbl>
            <c:dLbl>
              <c:idx val="2"/>
              <c:layout>
                <c:manualLayout>
                  <c:x val="-1.3888888888888994E-2"/>
                  <c:y val="2.7777777777778092E-2"/>
                </c:manualLayout>
              </c:layout>
              <c:showVal val="1"/>
            </c:dLbl>
            <c:dLbl>
              <c:idx val="3"/>
              <c:layout>
                <c:manualLayout>
                  <c:x val="-1.3888888888888994E-2"/>
                  <c:y val="2.7777777777778092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Лист1!$F$5:$I$5</c:f>
              <c:strCache>
                <c:ptCount val="4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</c:strCache>
            </c:strRef>
          </c:cat>
          <c:val>
            <c:numRef>
              <c:f>Лист1!$F$7:$I$7</c:f>
              <c:numCache>
                <c:formatCode>General</c:formatCode>
                <c:ptCount val="4"/>
                <c:pt idx="0">
                  <c:v>8010</c:v>
                </c:pt>
                <c:pt idx="1">
                  <c:v>7830</c:v>
                </c:pt>
                <c:pt idx="2">
                  <c:v>7665</c:v>
                </c:pt>
                <c:pt idx="3">
                  <c:v>7536</c:v>
                </c:pt>
              </c:numCache>
            </c:numRef>
          </c:val>
        </c:ser>
        <c:ser>
          <c:idx val="2"/>
          <c:order val="2"/>
          <c:tx>
            <c:strRef>
              <c:f>Лист1!$E$8</c:f>
              <c:strCache>
                <c:ptCount val="1"/>
                <c:pt idx="0">
                  <c:v>Сельское население</c:v>
                </c:pt>
              </c:strCache>
            </c:strRef>
          </c:tx>
          <c:dLbls>
            <c:dLbl>
              <c:idx val="0"/>
              <c:layout>
                <c:manualLayout>
                  <c:x val="-2.7777996500437552E-2"/>
                  <c:y val="-2.7777777777778092E-2"/>
                </c:manualLayout>
              </c:layout>
              <c:showVal val="1"/>
            </c:dLbl>
            <c:dLbl>
              <c:idx val="1"/>
              <c:layout>
                <c:manualLayout>
                  <c:x val="-1.3888888888888994E-2"/>
                  <c:y val="2.3148148148148147E-2"/>
                </c:manualLayout>
              </c:layout>
              <c:showVal val="1"/>
            </c:dLbl>
            <c:dLbl>
              <c:idx val="2"/>
              <c:layout>
                <c:manualLayout>
                  <c:x val="-2.2222222222222292E-2"/>
                  <c:y val="2.7777777777778092E-2"/>
                </c:manualLayout>
              </c:layout>
              <c:showVal val="1"/>
            </c:dLbl>
            <c:dLbl>
              <c:idx val="3"/>
              <c:layout>
                <c:manualLayout>
                  <c:x val="-2.2222222222222292E-2"/>
                  <c:y val="3.2407407407407662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Лист1!$F$5:$I$5</c:f>
              <c:strCache>
                <c:ptCount val="4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</c:strCache>
            </c:strRef>
          </c:cat>
          <c:val>
            <c:numRef>
              <c:f>Лист1!$F$8:$I$8</c:f>
              <c:numCache>
                <c:formatCode>General</c:formatCode>
                <c:ptCount val="4"/>
                <c:pt idx="0">
                  <c:v>4183</c:v>
                </c:pt>
                <c:pt idx="1">
                  <c:v>3991</c:v>
                </c:pt>
                <c:pt idx="2">
                  <c:v>3866</c:v>
                </c:pt>
                <c:pt idx="3">
                  <c:v>3729</c:v>
                </c:pt>
              </c:numCache>
            </c:numRef>
          </c:val>
        </c:ser>
        <c:marker val="1"/>
        <c:axId val="94666112"/>
        <c:axId val="94684288"/>
      </c:lineChart>
      <c:catAx>
        <c:axId val="9466611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4684288"/>
        <c:crosses val="autoZero"/>
        <c:auto val="1"/>
        <c:lblAlgn val="ctr"/>
        <c:lblOffset val="100"/>
      </c:catAx>
      <c:valAx>
        <c:axId val="94684288"/>
        <c:scaling>
          <c:orientation val="minMax"/>
        </c:scaling>
        <c:axPos val="l"/>
        <c:majorGridlines/>
        <c:numFmt formatCode="General" sourceLinked="1"/>
        <c:tickLblPos val="nextTo"/>
        <c:crossAx val="94666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609711286089672"/>
          <c:y val="0.20660578885972591"/>
          <c:w val="0.26723622047244094"/>
          <c:h val="0.54512139107611568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plotArea>
      <c:layout/>
      <c:barChart>
        <c:barDir val="bar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inEnd"/>
            <c:showVal val="1"/>
          </c:dLbls>
          <c:cat>
            <c:strRef>
              <c:f>Лист1!$F$9:$F$11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Лист1!$G$9:$G$11</c:f>
              <c:numCache>
                <c:formatCode>General</c:formatCode>
                <c:ptCount val="3"/>
                <c:pt idx="0">
                  <c:v>2919803</c:v>
                </c:pt>
                <c:pt idx="1">
                  <c:v>2972933</c:v>
                </c:pt>
                <c:pt idx="2">
                  <c:v>3551215.7</c:v>
                </c:pt>
              </c:numCache>
            </c:numRef>
          </c:val>
        </c:ser>
        <c:gapWidth val="75"/>
        <c:overlap val="40"/>
        <c:axId val="94700288"/>
        <c:axId val="94701824"/>
      </c:barChart>
      <c:catAx>
        <c:axId val="94700288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94701824"/>
        <c:crosses val="autoZero"/>
        <c:auto val="1"/>
        <c:lblAlgn val="ctr"/>
        <c:lblOffset val="100"/>
      </c:catAx>
      <c:valAx>
        <c:axId val="94701824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9470028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lineChart>
        <c:grouping val="stacked"/>
        <c:ser>
          <c:idx val="0"/>
          <c:order val="0"/>
          <c:dLbls>
            <c:dLbl>
              <c:idx val="0"/>
              <c:layout>
                <c:manualLayout>
                  <c:x val="-8.3333333333333367E-3"/>
                  <c:y val="4.6296296296296823E-3"/>
                </c:manualLayout>
              </c:layout>
              <c:showVal val="1"/>
            </c:dLbl>
            <c:dLbl>
              <c:idx val="2"/>
              <c:layout>
                <c:manualLayout>
                  <c:x val="-5.5555555555555558E-3"/>
                  <c:y val="-2.7777777777778283E-2"/>
                </c:manualLayout>
              </c:layout>
              <c:showVal val="1"/>
            </c:dLbl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</c:dLbls>
          <c:cat>
            <c:strRef>
              <c:f>Лист1!$D$7:$D$9</c:f>
              <c:strCache>
                <c:ptCount val="3"/>
                <c:pt idx="0">
                  <c:v>2018 г.</c:v>
                </c:pt>
                <c:pt idx="1">
                  <c:v>2019 г. </c:v>
                </c:pt>
                <c:pt idx="2">
                  <c:v>2020 г.</c:v>
                </c:pt>
              </c:strCache>
            </c:strRef>
          </c:cat>
          <c:val>
            <c:numRef>
              <c:f>Лист1!$E$7:$E$9</c:f>
              <c:numCache>
                <c:formatCode>General</c:formatCode>
                <c:ptCount val="3"/>
                <c:pt idx="0">
                  <c:v>658.9</c:v>
                </c:pt>
                <c:pt idx="1">
                  <c:v>4364</c:v>
                </c:pt>
                <c:pt idx="2">
                  <c:v>15853.4</c:v>
                </c:pt>
              </c:numCache>
            </c:numRef>
          </c:val>
        </c:ser>
        <c:dLbls>
          <c:showVal val="1"/>
        </c:dLbls>
        <c:marker val="1"/>
        <c:axId val="94717440"/>
        <c:axId val="94718976"/>
      </c:lineChart>
      <c:catAx>
        <c:axId val="947174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94718976"/>
        <c:crosses val="autoZero"/>
        <c:auto val="1"/>
        <c:lblAlgn val="ctr"/>
        <c:lblOffset val="100"/>
      </c:catAx>
      <c:valAx>
        <c:axId val="947189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4717440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/>
      <c:lineChart>
        <c:grouping val="standard"/>
        <c:ser>
          <c:idx val="0"/>
          <c:order val="0"/>
          <c:dLbls>
            <c:dLbl>
              <c:idx val="0"/>
              <c:layout>
                <c:manualLayout>
                  <c:x val="-5.5555555555555558E-3"/>
                  <c:y val="2.3148148148148147E-2"/>
                </c:manualLayout>
              </c:layout>
              <c:showVal val="1"/>
            </c:dLbl>
            <c:dLbl>
              <c:idx val="2"/>
              <c:layout>
                <c:manualLayout>
                  <c:x val="-5.555555555555555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</c:dLbls>
          <c:cat>
            <c:strRef>
              <c:f>Лист1!$G$8:$G$10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Лист1!$H$8:$H$10</c:f>
              <c:numCache>
                <c:formatCode>General</c:formatCode>
                <c:ptCount val="3"/>
                <c:pt idx="0">
                  <c:v>19845</c:v>
                </c:pt>
                <c:pt idx="1">
                  <c:v>20984.3</c:v>
                </c:pt>
                <c:pt idx="2">
                  <c:v>31249.4</c:v>
                </c:pt>
              </c:numCache>
            </c:numRef>
          </c:val>
        </c:ser>
        <c:dLbls>
          <c:showVal val="1"/>
        </c:dLbls>
        <c:marker val="1"/>
        <c:axId val="97286400"/>
        <c:axId val="97705984"/>
      </c:lineChart>
      <c:catAx>
        <c:axId val="9728640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97705984"/>
        <c:crosses val="autoZero"/>
        <c:auto val="1"/>
        <c:lblAlgn val="ctr"/>
        <c:lblOffset val="100"/>
      </c:catAx>
      <c:valAx>
        <c:axId val="977059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7286400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4219685039370078"/>
          <c:y val="5.1400554097404488E-2"/>
          <c:w val="0.82724759405074366"/>
          <c:h val="0.83054089997224356"/>
        </c:manualLayout>
      </c:layout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2.1303002331085241E-3"/>
                  <c:y val="-9.4510174355148004E-3"/>
                </c:manualLayout>
              </c:layout>
              <c:showVal val="1"/>
            </c:dLbl>
            <c:dLbl>
              <c:idx val="1"/>
              <c:layout>
                <c:manualLayout>
                  <c:x val="2.1301324929327045E-3"/>
                  <c:y val="-1.2601356580686384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1.2601356580686384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1.2601356580686384E-2"/>
                </c:manualLayout>
              </c:layout>
              <c:showVal val="1"/>
            </c:dLbl>
            <c:dLbl>
              <c:idx val="4"/>
              <c:layout>
                <c:manualLayout>
                  <c:x val="-2.1303002331084443E-3"/>
                  <c:y val="-9.4510174355148004E-3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1.2601356580686384E-2"/>
                </c:manualLayout>
              </c:layout>
              <c:showVal val="1"/>
            </c:dLbl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</c:dLbls>
          <c:cat>
            <c:strRef>
              <c:f>Лист1!$G$6:$G$11</c:f>
              <c:strCache>
                <c:ptCount val="6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 </c:v>
                </c:pt>
                <c:pt idx="5">
                  <c:v>2023 г.</c:v>
                </c:pt>
              </c:strCache>
            </c:strRef>
          </c:cat>
          <c:val>
            <c:numRef>
              <c:f>Лист1!$H$6:$H$11</c:f>
              <c:numCache>
                <c:formatCode>0.0</c:formatCode>
                <c:ptCount val="6"/>
                <c:pt idx="0">
                  <c:v>21979.200000000001</c:v>
                </c:pt>
                <c:pt idx="1">
                  <c:v>24289.9</c:v>
                </c:pt>
                <c:pt idx="2">
                  <c:v>27312.2</c:v>
                </c:pt>
                <c:pt idx="3">
                  <c:v>30534.799999999996</c:v>
                </c:pt>
                <c:pt idx="4">
                  <c:v>33771.5</c:v>
                </c:pt>
                <c:pt idx="5">
                  <c:v>37452</c:v>
                </c:pt>
              </c:numCache>
            </c:numRef>
          </c:val>
        </c:ser>
        <c:gapWidth val="75"/>
        <c:shape val="cylinder"/>
        <c:axId val="98022528"/>
        <c:axId val="98024064"/>
        <c:axId val="0"/>
      </c:bar3DChart>
      <c:catAx>
        <c:axId val="980225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98024064"/>
        <c:crosses val="autoZero"/>
        <c:auto val="1"/>
        <c:lblAlgn val="ctr"/>
        <c:lblOffset val="100"/>
      </c:catAx>
      <c:valAx>
        <c:axId val="98024064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spPr>
          <a:ln w="9525">
            <a:noFill/>
          </a:ln>
        </c:spPr>
        <c:crossAx val="98022528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579415501905972"/>
          <c:y val="4.4526901669758832E-2"/>
          <c:w val="0.87293519695044475"/>
          <c:h val="0.5417439703154072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 работников дошкольных учреждений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1017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16204.8</c:v>
                </c:pt>
                <c:pt idx="1">
                  <c:v>17298.3</c:v>
                </c:pt>
                <c:pt idx="2">
                  <c:v>18077.7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Среднемесячная заработная плата работников муниципальных общеобразовательных учреждений</c:v>
                </c:pt>
              </c:strCache>
            </c:strRef>
          </c:tx>
          <c:spPr>
            <a:solidFill>
              <a:schemeClr val="accent5"/>
            </a:solidFill>
          </c:spPr>
          <c:dLbls>
            <c:txPr>
              <a:bodyPr/>
              <a:lstStyle/>
              <a:p>
                <a:pPr>
                  <a:defRPr sz="1017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21280.400000000001</c:v>
                </c:pt>
                <c:pt idx="1">
                  <c:v>22933.200000000001</c:v>
                </c:pt>
                <c:pt idx="2">
                  <c:v>24170.7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Среднемесячная заработная плата учителей 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sz="1017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24270.3</c:v>
                </c:pt>
                <c:pt idx="1">
                  <c:v>25331.9</c:v>
                </c:pt>
                <c:pt idx="2">
                  <c:v>26883.599999999897</c:v>
                </c:pt>
              </c:numCache>
            </c:numRef>
          </c:val>
        </c:ser>
        <c:gapWidth val="82"/>
        <c:overlap val="-22"/>
        <c:axId val="117854592"/>
        <c:axId val="117856128"/>
      </c:barChart>
      <c:catAx>
        <c:axId val="1178545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79" b="1"/>
            </a:pPr>
            <a:endParaRPr lang="ru-RU"/>
          </a:p>
        </c:txPr>
        <c:crossAx val="117856128"/>
        <c:crosses val="autoZero"/>
        <c:auto val="1"/>
        <c:lblAlgn val="ctr"/>
        <c:lblOffset val="100"/>
      </c:catAx>
      <c:valAx>
        <c:axId val="117856128"/>
        <c:scaling>
          <c:orientation val="minMax"/>
        </c:scaling>
        <c:axPos val="l"/>
        <c:majorGridlines>
          <c:spPr>
            <a:ln w="0"/>
          </c:spPr>
        </c:majorGridlines>
        <c:numFmt formatCode="General" sourceLinked="1"/>
        <c:tickLblPos val="nextTo"/>
        <c:txPr>
          <a:bodyPr/>
          <a:lstStyle/>
          <a:p>
            <a:pPr>
              <a:defRPr sz="1294"/>
            </a:pPr>
            <a:endParaRPr lang="ru-RU"/>
          </a:p>
        </c:txPr>
        <c:crossAx val="117854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1666666666666692E-2"/>
          <c:y val="0.72492836676217765"/>
          <c:w val="0.93371212121211344"/>
          <c:h val="0.27507163323782735"/>
        </c:manualLayout>
      </c:layout>
      <c:txPr>
        <a:bodyPr/>
        <a:lstStyle/>
        <a:p>
          <a:pPr>
            <a:defRPr sz="1017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6075188030318934E-2"/>
          <c:y val="4.8451348491861265E-2"/>
          <c:w val="0.8657559019959099"/>
          <c:h val="0.75776231887712486"/>
        </c:manualLayout>
      </c:layout>
      <c:bar3DChart>
        <c:barDir val="col"/>
        <c:grouping val="standard"/>
        <c:ser>
          <c:idx val="0"/>
          <c:order val="0"/>
          <c:dLbls>
            <c:txPr>
              <a:bodyPr/>
              <a:lstStyle/>
              <a:p>
                <a:pPr>
                  <a:defRPr sz="1100" b="1" i="1"/>
                </a:pPr>
                <a:endParaRPr lang="ru-RU"/>
              </a:p>
            </c:txPr>
            <c:showVal val="1"/>
          </c:dLbls>
          <c:cat>
            <c:strRef>
              <c:f>Лист1!$H$8:$H$10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 </c:v>
                </c:pt>
              </c:strCache>
            </c:strRef>
          </c:cat>
          <c:val>
            <c:numRef>
              <c:f>Лист1!$I$8:$I$10</c:f>
              <c:numCache>
                <c:formatCode>General</c:formatCode>
                <c:ptCount val="3"/>
                <c:pt idx="0">
                  <c:v>3698</c:v>
                </c:pt>
                <c:pt idx="1">
                  <c:v>3062</c:v>
                </c:pt>
                <c:pt idx="2">
                  <c:v>2028</c:v>
                </c:pt>
              </c:numCache>
            </c:numRef>
          </c:val>
        </c:ser>
        <c:shape val="pyramid"/>
        <c:axId val="117880704"/>
        <c:axId val="117882240"/>
        <c:axId val="98025920"/>
      </c:bar3DChart>
      <c:catAx>
        <c:axId val="11788070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7882240"/>
        <c:crosses val="autoZero"/>
        <c:auto val="1"/>
        <c:lblAlgn val="ctr"/>
        <c:lblOffset val="100"/>
      </c:catAx>
      <c:valAx>
        <c:axId val="11788224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7880704"/>
        <c:crosses val="autoZero"/>
        <c:crossBetween val="between"/>
      </c:valAx>
      <c:serAx>
        <c:axId val="98025920"/>
        <c:scaling>
          <c:orientation val="minMax"/>
        </c:scaling>
        <c:delete val="1"/>
        <c:axPos val="b"/>
        <c:tickLblPos val="nextTo"/>
        <c:crossAx val="117882240"/>
        <c:crosses val="autoZero"/>
      </c:ser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5977312457993542E-2"/>
          <c:y val="4.8584086835415506E-2"/>
          <c:w val="0.89714667821283722"/>
          <c:h val="0.75107004072046768"/>
        </c:manualLayout>
      </c:layout>
      <c:bar3DChart>
        <c:barDir val="col"/>
        <c:grouping val="standard"/>
        <c:ser>
          <c:idx val="0"/>
          <c:order val="0"/>
          <c:dLbls>
            <c:dLbl>
              <c:idx val="0"/>
              <c:layout>
                <c:manualLayout>
                  <c:x val="2.5000000000000001E-2"/>
                  <c:y val="2.3148148148148147E-2"/>
                </c:manualLayout>
              </c:layout>
              <c:showVal val="1"/>
            </c:dLbl>
            <c:dLbl>
              <c:idx val="1"/>
              <c:layout>
                <c:manualLayout>
                  <c:x val="2.5000000000000001E-2"/>
                  <c:y val="3.2407407407407621E-2"/>
                </c:manualLayout>
              </c:layout>
              <c:showVal val="1"/>
            </c:dLbl>
            <c:dLbl>
              <c:idx val="2"/>
              <c:layout>
                <c:manualLayout>
                  <c:x val="2.4999781277340333E-2"/>
                  <c:y val="3.2407407407407655E-2"/>
                </c:manualLayout>
              </c:layout>
              <c:showVal val="1"/>
            </c:dLbl>
            <c:dLbl>
              <c:idx val="3"/>
              <c:layout>
                <c:manualLayout>
                  <c:x val="1.9444444444444445E-2"/>
                  <c:y val="2.7777777777778078E-2"/>
                </c:manualLayout>
              </c:layout>
              <c:showVal val="1"/>
            </c:dLbl>
            <c:dLbl>
              <c:idx val="4"/>
              <c:layout>
                <c:manualLayout>
                  <c:x val="1.6666666666666701E-2"/>
                  <c:y val="2.3148148148148147E-2"/>
                </c:manualLayout>
              </c:layout>
              <c:showVal val="1"/>
            </c:dLbl>
            <c:dLbl>
              <c:idx val="5"/>
              <c:layout>
                <c:manualLayout>
                  <c:x val="1.9444444444444545E-2"/>
                  <c:y val="2.314778361038202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+mj-lt"/>
                  </a:defRPr>
                </a:pPr>
                <a:endParaRPr lang="ru-RU"/>
              </a:p>
            </c:txPr>
            <c:showVal val="1"/>
          </c:dLbls>
          <c:cat>
            <c:strRef>
              <c:f>Лист1!$G$7:$G$12</c:f>
              <c:strCache>
                <c:ptCount val="6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  <c:pt idx="5">
                  <c:v>2023 г.</c:v>
                </c:pt>
              </c:strCache>
            </c:strRef>
          </c:cat>
          <c:val>
            <c:numRef>
              <c:f>Лист1!$H$7:$H$12</c:f>
              <c:numCache>
                <c:formatCode>General</c:formatCode>
                <c:ptCount val="6"/>
                <c:pt idx="0">
                  <c:v>58.9</c:v>
                </c:pt>
                <c:pt idx="1">
                  <c:v>62.4</c:v>
                </c:pt>
                <c:pt idx="2">
                  <c:v>65.599999999999994</c:v>
                </c:pt>
                <c:pt idx="3">
                  <c:v>65.7</c:v>
                </c:pt>
                <c:pt idx="4">
                  <c:v>65.8</c:v>
                </c:pt>
                <c:pt idx="5">
                  <c:v>65.900000000000006</c:v>
                </c:pt>
              </c:numCache>
            </c:numRef>
          </c:val>
        </c:ser>
        <c:gapWidth val="0"/>
        <c:gapDepth val="0"/>
        <c:shape val="cylinder"/>
        <c:axId val="120915072"/>
        <c:axId val="120916608"/>
        <c:axId val="94413696"/>
      </c:bar3DChart>
      <c:catAx>
        <c:axId val="12091507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20916608"/>
        <c:crosses val="autoZero"/>
        <c:auto val="1"/>
        <c:lblAlgn val="ctr"/>
        <c:lblOffset val="100"/>
      </c:catAx>
      <c:valAx>
        <c:axId val="12091660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i="1"/>
            </a:pPr>
            <a:endParaRPr lang="ru-RU"/>
          </a:p>
        </c:txPr>
        <c:crossAx val="120915072"/>
        <c:crosses val="autoZero"/>
        <c:crossBetween val="between"/>
      </c:valAx>
      <c:serAx>
        <c:axId val="94413696"/>
        <c:scaling>
          <c:orientation val="minMax"/>
        </c:scaling>
        <c:delete val="1"/>
        <c:axPos val="b"/>
        <c:majorTickMark val="none"/>
        <c:tickLblPos val="nextTo"/>
        <c:crossAx val="120916608"/>
        <c:crosses val="autoZero"/>
      </c:ser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Характеристики</a:t>
            </a:r>
            <a:r>
              <a:rPr lang="ru-RU" sz="1400" baseline="0"/>
              <a:t> ответов, данных гражданам на обращения за 2020 год</a:t>
            </a:r>
            <a:endParaRPr lang="ru-RU" sz="1400"/>
          </a:p>
        </c:rich>
      </c:tx>
      <c:layout>
        <c:manualLayout>
          <c:xMode val="edge"/>
          <c:yMode val="edge"/>
          <c:x val="0.14539588801399841"/>
          <c:y val="1.8518518518518583E-2"/>
        </c:manualLayout>
      </c:layout>
    </c:title>
    <c:plotArea>
      <c:layout/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b="1">
                    <a:latin typeface="+mj-lt"/>
                  </a:defRPr>
                </a:pPr>
                <a:endParaRPr lang="ru-RU"/>
              </a:p>
            </c:txPr>
            <c:dLblPos val="bestFit"/>
            <c:showCatName val="1"/>
            <c:showPercent val="1"/>
            <c:showLeaderLines val="1"/>
          </c:dLbls>
          <c:cat>
            <c:strRef>
              <c:f>Лист1!$I$9:$I$11</c:f>
              <c:strCache>
                <c:ptCount val="3"/>
                <c:pt idx="0">
                  <c:v>Решены удовлетворительно</c:v>
                </c:pt>
                <c:pt idx="1">
                  <c:v>Дано разъяснений</c:v>
                </c:pt>
                <c:pt idx="2">
                  <c:v>Отказано</c:v>
                </c:pt>
              </c:strCache>
            </c:strRef>
          </c:cat>
          <c:val>
            <c:numRef>
              <c:f>Лист1!$J$9:$J$11</c:f>
              <c:numCache>
                <c:formatCode>General</c:formatCode>
                <c:ptCount val="3"/>
                <c:pt idx="0">
                  <c:v>27.9</c:v>
                </c:pt>
                <c:pt idx="1">
                  <c:v>72.099999999999994</c:v>
                </c:pt>
                <c:pt idx="2">
                  <c:v>0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AA358-16BA-4C0A-9769-2DD823AD4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2619</TotalTime>
  <Pages>38</Pages>
  <Words>11754</Words>
  <Characters>67002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Olga</cp:lastModifiedBy>
  <cp:revision>101</cp:revision>
  <cp:lastPrinted>2021-04-28T08:15:00Z</cp:lastPrinted>
  <dcterms:created xsi:type="dcterms:W3CDTF">2019-04-16T07:41:00Z</dcterms:created>
  <dcterms:modified xsi:type="dcterms:W3CDTF">2021-06-25T07:41:00Z</dcterms:modified>
</cp:coreProperties>
</file>