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907" w:tblpY="-202"/>
        <w:tblW w:w="5000" w:type="pct"/>
        <w:tblLook w:val="04A0"/>
      </w:tblPr>
      <w:tblGrid>
        <w:gridCol w:w="90"/>
        <w:gridCol w:w="2396"/>
        <w:gridCol w:w="2558"/>
        <w:gridCol w:w="4527"/>
      </w:tblGrid>
      <w:tr w:rsidR="00063C0A" w:rsidRPr="00CC7FED" w:rsidTr="00063C0A">
        <w:trPr>
          <w:trHeight w:val="352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3C0A" w:rsidRPr="00CC7FED" w:rsidRDefault="00063C0A" w:rsidP="00063C0A">
            <w:pPr>
              <w:spacing w:after="0" w:line="240" w:lineRule="auto"/>
              <w:ind w:left="4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 ИНСАРСКОГО МУНИЦИПАЛЬНОГО РАЙОНА РЕСПУБЛИКИ МОРДОВИЯ</w:t>
            </w:r>
          </w:p>
        </w:tc>
      </w:tr>
      <w:tr w:rsidR="00063C0A" w:rsidRPr="00CC7FED" w:rsidTr="00063C0A">
        <w:trPr>
          <w:trHeight w:val="352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3C0A" w:rsidRPr="00CC7FED" w:rsidRDefault="00063C0A" w:rsidP="00063C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63C0A" w:rsidRPr="00CC7FED" w:rsidTr="00063C0A">
        <w:trPr>
          <w:gridAfter w:val="1"/>
          <w:wAfter w:w="2391" w:type="pct"/>
          <w:trHeight w:val="164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3C0A" w:rsidRPr="00750FFC" w:rsidRDefault="00063C0A" w:rsidP="00063C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</w:pPr>
            <w:r w:rsidRPr="00750FFC">
              <w:rPr>
                <w:rFonts w:ascii="Arial" w:eastAsia="Times New Roman" w:hAnsi="Arial" w:cs="Arial"/>
                <w:color w:val="000000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A" w:rsidRPr="00CC7FED" w:rsidRDefault="00063C0A" w:rsidP="00063C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3C0A" w:rsidRPr="00CC7FED" w:rsidTr="00063C0A">
        <w:trPr>
          <w:trHeight w:val="29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A" w:rsidRPr="00CC7FED" w:rsidRDefault="00063C0A" w:rsidP="00B301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B301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 года</w:t>
            </w:r>
          </w:p>
        </w:tc>
      </w:tr>
      <w:tr w:rsidR="00063C0A" w:rsidRPr="00750FFC" w:rsidTr="00063C0A">
        <w:trPr>
          <w:gridAfter w:val="1"/>
          <w:wAfter w:w="2391" w:type="pct"/>
          <w:trHeight w:val="98"/>
        </w:trPr>
        <w:tc>
          <w:tcPr>
            <w:tcW w:w="1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A" w:rsidRPr="00750FFC" w:rsidRDefault="00063C0A" w:rsidP="00063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A" w:rsidRPr="00750FFC" w:rsidRDefault="00063C0A" w:rsidP="00063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FF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3C0A" w:rsidRPr="00C025AA" w:rsidTr="00063C0A">
        <w:trPr>
          <w:gridBefore w:val="1"/>
          <w:wBefore w:w="60" w:type="pct"/>
          <w:trHeight w:val="509"/>
        </w:trPr>
        <w:tc>
          <w:tcPr>
            <w:tcW w:w="49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3C0A" w:rsidRPr="00CC7FED" w:rsidRDefault="00063C0A" w:rsidP="00063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бюджета </w:t>
            </w:r>
            <w:proofErr w:type="spellStart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 </w:t>
            </w:r>
            <w:r w:rsidR="00B3013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2018 года</w:t>
            </w:r>
          </w:p>
          <w:p w:rsidR="00063C0A" w:rsidRPr="00C025AA" w:rsidRDefault="00063C0A" w:rsidP="00063C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025A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063C0A" w:rsidRDefault="00063C0A"/>
    <w:p w:rsidR="00063C0A" w:rsidRPr="00063C0A" w:rsidRDefault="00063C0A" w:rsidP="00063C0A"/>
    <w:p w:rsidR="00063C0A" w:rsidRPr="00063C0A" w:rsidRDefault="00063C0A" w:rsidP="00063C0A"/>
    <w:p w:rsidR="00063C0A" w:rsidRPr="00063C0A" w:rsidRDefault="00063C0A" w:rsidP="00063C0A"/>
    <w:p w:rsidR="00063C0A" w:rsidRPr="00063C0A" w:rsidRDefault="00063C0A" w:rsidP="00063C0A"/>
    <w:tbl>
      <w:tblPr>
        <w:tblW w:w="0" w:type="auto"/>
        <w:tblInd w:w="-318" w:type="dxa"/>
        <w:tblLook w:val="04A0"/>
      </w:tblPr>
      <w:tblGrid>
        <w:gridCol w:w="3245"/>
        <w:gridCol w:w="616"/>
        <w:gridCol w:w="2211"/>
        <w:gridCol w:w="1385"/>
        <w:gridCol w:w="1329"/>
        <w:gridCol w:w="1103"/>
      </w:tblGrid>
      <w:tr w:rsidR="00B3013F" w:rsidRPr="00B3013F" w:rsidTr="00B3013F">
        <w:trPr>
          <w:trHeight w:val="229"/>
        </w:trPr>
        <w:tc>
          <w:tcPr>
            <w:tcW w:w="3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3013F" w:rsidRPr="00B3013F" w:rsidTr="00B3013F">
        <w:trPr>
          <w:trHeight w:val="301"/>
        </w:trPr>
        <w:tc>
          <w:tcPr>
            <w:tcW w:w="3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013F" w:rsidRPr="00B3013F" w:rsidTr="00B3013F">
        <w:trPr>
          <w:trHeight w:val="229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3013F" w:rsidRPr="00B3013F" w:rsidTr="00B3013F">
        <w:trPr>
          <w:trHeight w:val="29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221 978 742,00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165 263 679,85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74,45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33 036 000,00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21 401 029,19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64,78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12 369 195,47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65,97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18 749 500,00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12 369 195,47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65,97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18 229 500,00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11 507 469,07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63,13</w:t>
            </w:r>
          </w:p>
        </w:tc>
      </w:tr>
      <w:tr w:rsidR="00B3013F" w:rsidRPr="00B3013F" w:rsidTr="00B3013F">
        <w:trPr>
          <w:trHeight w:val="18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516 358,90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131,56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345 367,50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270,88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3 369 317,24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68,65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3 369 317,24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68,65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1 830 600,00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1 470 409,54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80,32</w:t>
            </w:r>
          </w:p>
        </w:tc>
      </w:tr>
      <w:tr w:rsidR="00B3013F" w:rsidRPr="00B3013F" w:rsidTr="00B3013F">
        <w:trPr>
          <w:trHeight w:val="131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12 598,73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64,28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3 347 100,00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2 229 109,18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66,60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-289 600,00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-342 800,21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118,37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2 349 287,68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56,96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1 985 111,32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1 984 361,62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50,18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налог на вмененный доход для отдельных видов деятельности (за налоговые периоды, истекшие до             1 января 2011 года)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749,70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264 176,36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477,71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264 176,36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477,71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86,81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86,81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1 173 500,00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978 619,15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83,39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564 869,15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97,01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582 300,00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564 869,15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97,01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3,23</w:t>
            </w:r>
          </w:p>
        </w:tc>
      </w:tr>
      <w:tr w:rsidR="00B3013F" w:rsidRPr="00B3013F" w:rsidTr="00B3013F">
        <w:trPr>
          <w:trHeight w:val="15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совершение нотариальных действий нотариусами государственных нотариальных контор и (или) должностными лицами органов исполнительной власти, уполномоченными в соответствии с законодательными актами Российской Федерации и (или) законодательными актами субъектов Российской Федерации на совершение нотариальных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000 1080401001 0000 110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3,23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70,69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67,94</w:t>
            </w:r>
          </w:p>
        </w:tc>
      </w:tr>
      <w:tr w:rsidR="00B3013F" w:rsidRPr="00B3013F" w:rsidTr="00B3013F">
        <w:trPr>
          <w:trHeight w:val="271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513 000,00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348 550,00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67,94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государственные пошлины 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000 1080730001 0000 110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90,28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1 771 511,93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59,81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49,21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5 609,60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49,21</w:t>
            </w:r>
          </w:p>
        </w:tc>
      </w:tr>
      <w:tr w:rsidR="00B3013F" w:rsidRPr="00B3013F" w:rsidTr="00B3013F">
        <w:trPr>
          <w:trHeight w:val="13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2 945 600,00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1 763 711,06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59,88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1 460 700,00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771 320,76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52,80</w:t>
            </w:r>
          </w:p>
        </w:tc>
      </w:tr>
      <w:tr w:rsidR="00B3013F" w:rsidRPr="00B3013F" w:rsidTr="00B3013F">
        <w:trPr>
          <w:trHeight w:val="13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480 230,52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59,03</w:t>
            </w:r>
          </w:p>
        </w:tc>
      </w:tr>
      <w:tr w:rsidR="00B3013F" w:rsidRPr="00B3013F" w:rsidTr="00B3013F">
        <w:trPr>
          <w:trHeight w:val="13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291 090,24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44,98</w:t>
            </w:r>
          </w:p>
        </w:tc>
      </w:tr>
      <w:tr w:rsidR="00B3013F" w:rsidRPr="00B3013F" w:rsidTr="00B3013F">
        <w:trPr>
          <w:trHeight w:val="4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</w:t>
            </w: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(за исключением имущества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992 390,30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66,83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992 390,30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66,83</w:t>
            </w:r>
          </w:p>
        </w:tc>
      </w:tr>
      <w:tr w:rsidR="00B3013F" w:rsidRPr="00B3013F" w:rsidTr="00B3013F">
        <w:trPr>
          <w:trHeight w:val="13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44,72</w:t>
            </w:r>
          </w:p>
        </w:tc>
      </w:tr>
      <w:tr w:rsidR="00B3013F" w:rsidRPr="00B3013F" w:rsidTr="00B3013F">
        <w:trPr>
          <w:trHeight w:val="13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44,72</w:t>
            </w:r>
          </w:p>
        </w:tc>
      </w:tr>
      <w:tr w:rsidR="00B3013F" w:rsidRPr="00B3013F" w:rsidTr="00B3013F">
        <w:trPr>
          <w:trHeight w:val="13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2 191,27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44,72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ПЛАТЕЖИ ПРИ ПОЛЬЗОВАНИИ ПРИРОДНЫМИ РЕСУРСАМИ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93 675,23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62,45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93 675,23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62,45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выбросы загрязняющих веществ в атмосферный воздух стационарными объектами &lt;7&gt;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25 387,29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169,25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000 1120103001 0000 120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68 287,94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51,34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отходов 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132 756,00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68 043,74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51,25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Плата за размещение твердых коммунальных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244,20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100,08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138 287,40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13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15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136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000 1140205205 0000 410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104 487,40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104 487,40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45 926,60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58 560,80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350 400,00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331 135,09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94,50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5 906,84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16,41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о налогах и сборах, предусмотренные статьями 116, 1191, 1192, пунктами 1 и 2 статьи 120, статьями 125, 126, 1261, 128, 129, 1291, 1294, 132, 133, 134, 135, 1351, 1352 Налогового кодекса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5 456,84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15,59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000 1160303001 0000 140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000 1160801001 0000 140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18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земельного законодательства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000 1162506001 0000 140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000 1162800001 0000 140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36,67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000 1163300000 0000 140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000 1163305005 0000 140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000 1164300001 0000 140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113,33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000 1169000000 0000 140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104,46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000 1169005005 0000 140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298 128,25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104,46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000 1170505005 0000 180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188 942 742,00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143 862 650,66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76,14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188 942 742,00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143 862 650,66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76,14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58,25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58,25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47 878 700,00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27 887 500,00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58,25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#ДЕЛ/0!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22 785 942,00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18 066 406,56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79,29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</w:t>
            </w: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1 169 999,99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67,98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</w:t>
            </w: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000 2022007705 0000 151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1 169 999,99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67,98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000 2022546705 0000 151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3 881 891,00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1 838 790,57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47,37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3 881 891,00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1 838 790,57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47,37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Субсидия бюджетам муниципальных районов на поддержку отрасли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239 835,00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14 443 216,00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12 557 616,00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86,94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субсидии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14 443 216,00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12 557 616,00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86,94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102 983 200,00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85 844 215,45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83,36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94 433 500,00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81 457 390,45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86,26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94 433 500,00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81 457 390,45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86,26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3 473 725,00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56,33</w:t>
            </w:r>
          </w:p>
        </w:tc>
      </w:tr>
      <w:tr w:rsidR="00B3013F" w:rsidRPr="00B3013F" w:rsidTr="00B3013F">
        <w:trPr>
          <w:trHeight w:val="69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3 473 725,00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56,33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1 111 200,00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000 2023512005 0000 151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71,25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71,25</w:t>
            </w:r>
          </w:p>
        </w:tc>
      </w:tr>
      <w:tr w:rsidR="00B3013F" w:rsidRPr="00B3013F" w:rsidTr="00B3013F">
        <w:trPr>
          <w:trHeight w:val="300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15 294 900,00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12 064 528,65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78,88</w:t>
            </w:r>
          </w:p>
        </w:tc>
      </w:tr>
      <w:tr w:rsidR="00B3013F" w:rsidRPr="00B3013F" w:rsidTr="00B3013F">
        <w:trPr>
          <w:trHeight w:val="91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13 994 900,00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11 264 528,65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80,49</w:t>
            </w:r>
          </w:p>
        </w:tc>
      </w:tr>
      <w:tr w:rsidR="00B3013F" w:rsidRPr="00B3013F" w:rsidTr="00B3013F">
        <w:trPr>
          <w:trHeight w:val="1140"/>
        </w:trPr>
        <w:tc>
          <w:tcPr>
            <w:tcW w:w="32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13 994 900,00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11 264 528,65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80,49</w:t>
            </w:r>
          </w:p>
        </w:tc>
      </w:tr>
      <w:tr w:rsidR="00B3013F" w:rsidRPr="00B3013F" w:rsidTr="00B3013F">
        <w:trPr>
          <w:trHeight w:val="465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61,54</w:t>
            </w:r>
          </w:p>
        </w:tc>
      </w:tr>
      <w:tr w:rsidR="00B3013F" w:rsidRPr="00B3013F" w:rsidTr="00B3013F">
        <w:trPr>
          <w:trHeight w:val="480"/>
        </w:trPr>
        <w:tc>
          <w:tcPr>
            <w:tcW w:w="32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61,54</w:t>
            </w:r>
          </w:p>
        </w:tc>
      </w:tr>
    </w:tbl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70EBF" w:rsidRDefault="00B70EBF" w:rsidP="00063C0A"/>
    <w:p w:rsidR="00B3013F" w:rsidRDefault="00B3013F" w:rsidP="00063C0A"/>
    <w:p w:rsidR="00B3013F" w:rsidRDefault="00B3013F" w:rsidP="00063C0A"/>
    <w:p w:rsidR="00B3013F" w:rsidRDefault="00B3013F" w:rsidP="00063C0A"/>
    <w:p w:rsidR="00B3013F" w:rsidRDefault="00B3013F" w:rsidP="00063C0A"/>
    <w:p w:rsidR="00B3013F" w:rsidRDefault="00B3013F" w:rsidP="00063C0A"/>
    <w:p w:rsidR="00B3013F" w:rsidRDefault="00B3013F" w:rsidP="00063C0A"/>
    <w:p w:rsidR="00B3013F" w:rsidRDefault="00B3013F" w:rsidP="00063C0A"/>
    <w:p w:rsidR="00B70EBF" w:rsidRDefault="00B70EBF" w:rsidP="00B70EB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Расходы бюджета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Республики 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B30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 года</w:t>
      </w:r>
    </w:p>
    <w:tbl>
      <w:tblPr>
        <w:tblW w:w="0" w:type="auto"/>
        <w:tblInd w:w="-318" w:type="dxa"/>
        <w:tblLook w:val="04A0"/>
      </w:tblPr>
      <w:tblGrid>
        <w:gridCol w:w="3282"/>
        <w:gridCol w:w="611"/>
        <w:gridCol w:w="2199"/>
        <w:gridCol w:w="1367"/>
        <w:gridCol w:w="1329"/>
        <w:gridCol w:w="1101"/>
      </w:tblGrid>
      <w:tr w:rsidR="00B3013F" w:rsidRPr="00B3013F" w:rsidTr="00B3013F">
        <w:trPr>
          <w:trHeight w:val="229"/>
        </w:trPr>
        <w:tc>
          <w:tcPr>
            <w:tcW w:w="3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3013F" w:rsidRPr="00B3013F" w:rsidTr="00B3013F">
        <w:trPr>
          <w:trHeight w:val="360"/>
        </w:trPr>
        <w:tc>
          <w:tcPr>
            <w:tcW w:w="32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013F" w:rsidRPr="00B3013F" w:rsidTr="00B3013F">
        <w:trPr>
          <w:trHeight w:val="229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3013F" w:rsidRPr="00B3013F" w:rsidTr="00B3013F">
        <w:trPr>
          <w:trHeight w:val="244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225 311 519,00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162 764 329,57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72,24</w:t>
            </w:r>
          </w:p>
        </w:tc>
      </w:tr>
      <w:tr w:rsidR="00B3013F" w:rsidRPr="00B3013F" w:rsidTr="00B3013F">
        <w:trPr>
          <w:trHeight w:val="28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31 180 200,00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19 299 924,36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746 875,62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52,30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746 875,62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746 875,62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1 096 800,00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567 754,97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51,76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179 120,65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54,07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15 627 100,00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9 701 278,69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62,08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8 914 869,12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62,64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14 231 500,00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8 914 869,12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62,64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10 777 400,00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6 742 489,04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2,82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42 952,50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59,66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3 275 900,00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2 126 427,58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64,91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779 559,57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58,12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779 559,57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1 341 200,00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779 559,57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12,59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6 850,00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Судебная система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4 326 100,00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2 913 899,49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67,36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2 689 633,04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3 951 900,00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2 689 633,04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68,06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3 042 400,00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2 060 543,17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67,73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16,67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628 689,87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69,31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222 558,07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222 558,07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365 100,00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222 558,07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18,77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50,24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Специальные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000 0107 0000000000 880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42 910,00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9 471 800,00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5 870 860,56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61,98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3 404 652,41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5 431 000,00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3 404 652,41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4 160 900,00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2 557 917,23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61,48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846 735,18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67,36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982 381,74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46,55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982 381,74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46,55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2 110 300,00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982 381,74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46,55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74,18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74,18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1 711 300,00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74,18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214 326,41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97,78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214 326,41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97,78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213 344,00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98,22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982,41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98,24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2 604 800,00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1 551 336,35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59,56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Органы юстиции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1 247 700,00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673 623,81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53,99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441 250,21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59,32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743 900,00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441 250,21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335 201,41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58,81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106 048,80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61,58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232 373,60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46,39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232 373,60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500 900,00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232 373,60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46,39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1 257 100,00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778 212,54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61,91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761 242,54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761 242,54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62,67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575 689,22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61,71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185 553,32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65,87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38,98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38,98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15 399,00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38,98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52,37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71,40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000 0309 0000000000 853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62,50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99,50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7 125 400,00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4 201 655,24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2 016 200,00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33,79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199 600,00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1 816 600,00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681 315,45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выплаты гражданам несоциального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1 424 700,00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606 315,45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42,56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391 900,00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19,14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5 059 200,00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3 520 339,79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69,58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3 160 039,79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74,57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3 160 039,79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74,57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4 237 900,00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3 160 039,79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74,57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49,95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360 300,00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49,95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13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 в связи с производством (реализацией товаров), выполнением работ, оказанием услуг,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1 876 000,00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1 188 166,32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63,34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24,42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24,42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6 348,15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24,42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1 181 818,17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63,88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1 181 818,17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63,88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1 181 818,17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63,88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1 181 818,17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63,88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134 382 942,00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105 848 172,94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78,77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24 756 300,00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22 054 600,00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89,10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24 751 300,00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22 054 600,00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89,10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Общее образование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87 942 126,00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69 354 702,00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78,86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Премии и гранты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13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000 0702 0000000000 464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1 256 000,00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86 636 126,00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69 354 702,00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80,05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86 636 126,00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69 354 702,00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80,05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74 396 900,00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64 685 600,00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86,95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12 239 226,00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4 669 102,00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38,15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62,11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62,11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62,11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16 438 600,00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10 209 400,00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62,11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Профессиональная подготовка, переподготовка и повышение квалификации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3 243 016,00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92,06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3 199 416,00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2 985 516,00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93,31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3 199 416,00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2 985 516,00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93,31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626 100,00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65,84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2 573 316,00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1 892 900,00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1 243 954,94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65,72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719 930,06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70,94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1 014 900,00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719 930,06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70,94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778 100,00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558 209,55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71,74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выплаты персоналу учреждений, за исключением фонда оплаты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161 720,51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68,82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60,51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60,51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519 506,13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60,51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4 518,75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23,17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3 225,00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18,97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96,38</w:t>
            </w:r>
          </w:p>
        </w:tc>
      </w:tr>
      <w:tr w:rsidR="00B3013F" w:rsidRPr="00B3013F" w:rsidTr="00B3013F">
        <w:trPr>
          <w:trHeight w:val="98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33 538 412,00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23 451 161,32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69,92</w:t>
            </w:r>
          </w:p>
        </w:tc>
      </w:tr>
      <w:tr w:rsidR="00B3013F" w:rsidRPr="00B3013F" w:rsidTr="00B3013F">
        <w:trPr>
          <w:trHeight w:val="2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30 559 112,00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20 891 223,60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30 559 112,00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20 891 223,60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30 559 112,00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20 891 223,60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68,36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27 411 300,00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18 365 970,60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бюджетным учреждениям на иные цели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3 147 812,00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2 525 253,00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80,22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Другие вопросы в области культуры, кинематографии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2 559 937,72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85,92</w:t>
            </w:r>
          </w:p>
        </w:tc>
      </w:tr>
      <w:tr w:rsidR="00B3013F" w:rsidRPr="00B3013F" w:rsidTr="00B3013F">
        <w:trPr>
          <w:trHeight w:val="9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2 979 300,00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2 559 937,72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85,92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2 979 300,00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2 559 937,72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85,92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Фонд оплаты труда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2 288 200,00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1 927 356,21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84,23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691 100,00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632 581,51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91,53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13 241 165,00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6 219 368,25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46,97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748 930,25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748 930,25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748 930,25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пенсии, социальные доплаты к пенсиям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1 780 800,00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748 930,25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42,06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4 191 965,00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47,63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4 191 065,00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1 996 713,00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47,64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49,54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49,54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1 964 513,00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47,61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гражданам на приобретение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4 126 065,00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1 964 513,00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47,61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7 268 400,00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3 473 725,00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47,79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6 166 700,00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3 473 725,00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56,33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59,82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3 588 700,00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2 146 797,00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59,82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1 326 928,00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51,47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Приобретение товаров, работ, услуг в пользу граждан в целях их социального обеспечения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2 578 000,00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1 326 928,00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51,47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1 101 700,00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63,69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63,69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100 100,00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63 750,00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63,69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B3013F" w:rsidRPr="00B3013F" w:rsidTr="00B3013F">
        <w:trPr>
          <w:trHeight w:val="114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Субсидии (гранты в форме субсидий) на финансовое обеспечение затрат, порядком (правилами) предоставления которых установлено требование о последующем подтверждении их использования в соответствии с условиями и (или) целями предоставления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74,96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37,95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37,95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37,95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3 794,79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37,95</w:t>
            </w:r>
          </w:p>
        </w:tc>
      </w:tr>
      <w:tr w:rsidR="00B3013F" w:rsidRPr="00B3013F" w:rsidTr="00B3013F">
        <w:trPr>
          <w:trHeight w:val="69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00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15"/>
        </w:trPr>
        <w:tc>
          <w:tcPr>
            <w:tcW w:w="32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259"/>
        </w:trPr>
        <w:tc>
          <w:tcPr>
            <w:tcW w:w="3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13F" w:rsidRPr="00B3013F" w:rsidTr="00B3013F">
        <w:trPr>
          <w:trHeight w:val="285"/>
        </w:trPr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B30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B3013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-3 332 777,00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2 499 350,28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-74,99</w:t>
            </w:r>
          </w:p>
        </w:tc>
      </w:tr>
    </w:tbl>
    <w:p w:rsidR="00095914" w:rsidRDefault="00095914" w:rsidP="00063C0A"/>
    <w:p w:rsidR="00095914" w:rsidRDefault="00095914" w:rsidP="00063C0A"/>
    <w:p w:rsidR="00095914" w:rsidRDefault="00095914" w:rsidP="00063C0A"/>
    <w:p w:rsidR="00095914" w:rsidRDefault="00095914" w:rsidP="00063C0A"/>
    <w:p w:rsidR="00095914" w:rsidRDefault="00095914" w:rsidP="00063C0A"/>
    <w:p w:rsidR="00B70EBF" w:rsidRDefault="00B70EBF" w:rsidP="00063C0A"/>
    <w:p w:rsidR="00B3013F" w:rsidRDefault="00B3013F" w:rsidP="00063C0A"/>
    <w:p w:rsidR="00B3013F" w:rsidRDefault="00B3013F" w:rsidP="00063C0A"/>
    <w:p w:rsidR="00B3013F" w:rsidRDefault="00B3013F" w:rsidP="00063C0A"/>
    <w:p w:rsidR="00B3013F" w:rsidRDefault="00B3013F" w:rsidP="00063C0A"/>
    <w:p w:rsidR="00B3013F" w:rsidRDefault="00B3013F" w:rsidP="00063C0A"/>
    <w:p w:rsidR="00B70EBF" w:rsidRDefault="00B70EBF" w:rsidP="00063C0A"/>
    <w:p w:rsidR="00B3013F" w:rsidRDefault="00095914" w:rsidP="006E1311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Источники финансирования дефицита бюджета </w:t>
      </w:r>
      <w:proofErr w:type="spellStart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Инсарского</w:t>
      </w:r>
      <w:proofErr w:type="spellEnd"/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</w:t>
      </w:r>
      <w:r w:rsidRPr="00CC7F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района Республики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Мордовия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 </w:t>
      </w:r>
      <w:r w:rsidR="00B301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C7F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2018 года</w:t>
      </w:r>
    </w:p>
    <w:p w:rsidR="00B3013F" w:rsidRDefault="00B3013F" w:rsidP="00B301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3261"/>
        <w:gridCol w:w="567"/>
        <w:gridCol w:w="2268"/>
        <w:gridCol w:w="1418"/>
        <w:gridCol w:w="1417"/>
        <w:gridCol w:w="993"/>
      </w:tblGrid>
      <w:tr w:rsidR="00B3013F" w:rsidRPr="00B3013F" w:rsidTr="00B3013F">
        <w:trPr>
          <w:trHeight w:val="229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показателя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Код </w:t>
            </w:r>
            <w:proofErr w:type="spellStart"/>
            <w:proofErr w:type="gram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</w:t>
            </w:r>
          </w:p>
        </w:tc>
      </w:tr>
      <w:tr w:rsidR="00B3013F" w:rsidRPr="00B3013F" w:rsidTr="00B3013F">
        <w:trPr>
          <w:trHeight w:val="367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4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3013F" w:rsidRPr="00B3013F" w:rsidTr="00B3013F">
        <w:trPr>
          <w:trHeight w:val="19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B3013F" w:rsidRPr="00B3013F" w:rsidTr="00B3013F">
        <w:trPr>
          <w:trHeight w:val="4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3 332 777,00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-2 499 350,28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-74,99</w:t>
            </w:r>
          </w:p>
        </w:tc>
      </w:tr>
      <w:tr w:rsidR="00B3013F" w:rsidRPr="00B3013F" w:rsidTr="00B3013F">
        <w:trPr>
          <w:trHeight w:val="2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13F" w:rsidRPr="00B3013F" w:rsidTr="00B3013F">
        <w:trPr>
          <w:trHeight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13F" w:rsidRPr="00B3013F" w:rsidTr="00B3013F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Бюджетные кредиты, предоставленные внутри страны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91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465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внутри страны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69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-2 000 000,00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B3013F" w:rsidRPr="00B3013F" w:rsidTr="00B3013F">
        <w:trPr>
          <w:trHeight w:val="32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13F" w:rsidRPr="00B3013F" w:rsidTr="00B301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B3013F" w:rsidRPr="00B3013F" w:rsidTr="00B3013F">
        <w:trPr>
          <w:trHeight w:val="37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-2 499 350,28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-107,14</w:t>
            </w:r>
          </w:p>
        </w:tc>
      </w:tr>
      <w:tr w:rsidR="00B3013F" w:rsidRPr="00B3013F" w:rsidTr="00B3013F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2 332 777,00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-2 499 350,28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-107,14</w:t>
            </w:r>
          </w:p>
        </w:tc>
      </w:tr>
      <w:tr w:rsidR="00B3013F" w:rsidRPr="00B3013F" w:rsidTr="00B3013F">
        <w:trPr>
          <w:trHeight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-224 978 742,00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-165 355 298,78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73,50</w:t>
            </w:r>
          </w:p>
        </w:tc>
      </w:tr>
      <w:tr w:rsidR="00B3013F" w:rsidRPr="00B3013F" w:rsidTr="00B301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-224 978 742,00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-165 355 298,78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73,50</w:t>
            </w:r>
          </w:p>
        </w:tc>
      </w:tr>
      <w:tr w:rsidR="00B3013F" w:rsidRPr="00B3013F" w:rsidTr="00B3013F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-224 978 742,00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-165 355 298,78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73,50</w:t>
            </w:r>
          </w:p>
        </w:tc>
      </w:tr>
      <w:tr w:rsidR="00B3013F" w:rsidRPr="00B3013F" w:rsidTr="00B3013F">
        <w:trPr>
          <w:trHeight w:val="465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-224 978 742,00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-165 355 298,78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73,50</w:t>
            </w:r>
          </w:p>
        </w:tc>
      </w:tr>
      <w:tr w:rsidR="00B3013F" w:rsidRPr="00B3013F" w:rsidTr="00B3013F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227 311 519,00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162 855 948,50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71,64</w:t>
            </w:r>
          </w:p>
        </w:tc>
      </w:tr>
      <w:tr w:rsidR="00B3013F" w:rsidRPr="00B3013F" w:rsidTr="00B3013F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227 311 519,00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162 855 948,50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71,64</w:t>
            </w:r>
          </w:p>
        </w:tc>
      </w:tr>
      <w:tr w:rsidR="00B3013F" w:rsidRPr="00B3013F" w:rsidTr="00B3013F">
        <w:trPr>
          <w:trHeight w:val="421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227 311 519,00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162 855 948,50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71,64</w:t>
            </w:r>
          </w:p>
        </w:tc>
      </w:tr>
      <w:tr w:rsidR="00B3013F" w:rsidRPr="00B3013F" w:rsidTr="00B3013F">
        <w:trPr>
          <w:trHeight w:val="480"/>
        </w:trPr>
        <w:tc>
          <w:tcPr>
            <w:tcW w:w="3261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227 311 519,00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162 855 948,50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013F" w:rsidRPr="00B3013F" w:rsidRDefault="00B3013F" w:rsidP="00B3013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013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71,64</w:t>
            </w:r>
          </w:p>
        </w:tc>
      </w:tr>
    </w:tbl>
    <w:p w:rsidR="00095914" w:rsidRPr="00B3013F" w:rsidRDefault="00095914" w:rsidP="00B301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95914" w:rsidRPr="00B3013F" w:rsidSect="00EE71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0A"/>
    <w:rsid w:val="00063C0A"/>
    <w:rsid w:val="00095914"/>
    <w:rsid w:val="006E1311"/>
    <w:rsid w:val="00B3013F"/>
    <w:rsid w:val="00B70EBF"/>
    <w:rsid w:val="00E210B6"/>
    <w:rsid w:val="00EE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013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013F"/>
    <w:rPr>
      <w:color w:val="800080"/>
      <w:u w:val="single"/>
    </w:rPr>
  </w:style>
  <w:style w:type="paragraph" w:customStyle="1" w:styleId="xl240">
    <w:name w:val="xl240"/>
    <w:basedOn w:val="a"/>
    <w:rsid w:val="00B3013F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B3013F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B3013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B3013F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B301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B30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B3013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B3013F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B3013F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B30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B3013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B3013F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B3013F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B3013F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B3013F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B3013F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B3013F"/>
    <w:pPr>
      <w:pBdr>
        <w:top w:val="single" w:sz="8" w:space="0" w:color="000000"/>
        <w:left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B3013F"/>
    <w:pPr>
      <w:pBdr>
        <w:left w:val="single" w:sz="8" w:space="0" w:color="000000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B3013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B3013F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B3013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B3013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B3013F"/>
    <w:pPr>
      <w:pBdr>
        <w:top w:val="single" w:sz="8" w:space="0" w:color="auto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B3013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B3013F"/>
    <w:pPr>
      <w:pBdr>
        <w:top w:val="single" w:sz="8" w:space="0" w:color="auto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B3013F"/>
    <w:pPr>
      <w:pBdr>
        <w:top w:val="single" w:sz="4" w:space="0" w:color="000000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B3013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B3013F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B3013F"/>
    <w:pPr>
      <w:pBdr>
        <w:top w:val="single" w:sz="8" w:space="0" w:color="000000"/>
        <w:left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B3013F"/>
    <w:pPr>
      <w:pBdr>
        <w:left w:val="single" w:sz="8" w:space="0" w:color="auto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2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18</Pages>
  <Words>8014</Words>
  <Characters>45684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Юткина</dc:creator>
  <cp:keywords/>
  <dc:description/>
  <cp:lastModifiedBy>Юткина</cp:lastModifiedBy>
  <cp:revision>4</cp:revision>
  <dcterms:created xsi:type="dcterms:W3CDTF">2018-10-26T04:16:00Z</dcterms:created>
  <dcterms:modified xsi:type="dcterms:W3CDTF">2018-10-26T06:47:00Z</dcterms:modified>
</cp:coreProperties>
</file>