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95" w:rsidRDefault="00040695" w:rsidP="00040695">
      <w:pPr>
        <w:pStyle w:val="a3"/>
        <w:jc w:val="both"/>
      </w:pPr>
      <w:r>
        <w:t>В Саранске на базе МГУ им. Н.П. Огарёва состоялся образовательный семинар «Организация деятельности по профилактике терроризма органами государственной власти и местного самоуправления».</w:t>
      </w:r>
    </w:p>
    <w:p w:rsidR="00040695" w:rsidRDefault="00040695" w:rsidP="00040695">
      <w:pPr>
        <w:pStyle w:val="a3"/>
        <w:jc w:val="both"/>
      </w:pPr>
      <w:r>
        <w:t>Его слушателями стали представители региональных министерств и ведомств, заместители глав муниципальных районов и городского округа Саранск, ответственные за реализацию Комплексного плана противодействия идеологии терроризма в РФ на 2019-2023 годы, и секретари районных антитеррористических комиссий.</w:t>
      </w:r>
    </w:p>
    <w:p w:rsidR="00040695" w:rsidRDefault="00040695" w:rsidP="00040695">
      <w:pPr>
        <w:pStyle w:val="a3"/>
        <w:jc w:val="both"/>
      </w:pPr>
      <w:r>
        <w:t>До участников семинара была доведена информация о нормативно-правовом регулировании деятельности органов власти в сфере противодействия терроризму; о подготовке документации  по антитеррористической защищенности объектов, о порядке действий органов госвласти и местного самоуправления при угрозе и совершении терактов, о формировании информационной среды как механизма противодействия терроризму, о реализации мероприятий культурно-образовательной направленности по осуществлению профилактики терроризма и о реализации грантовых патриотических проектов, реализуемых при поддержке  аппарата АТК Республики Мордовия.</w:t>
      </w:r>
    </w:p>
    <w:p w:rsidR="00040695" w:rsidRDefault="00040695" w:rsidP="00040695">
      <w:pPr>
        <w:pStyle w:val="a3"/>
        <w:jc w:val="both"/>
      </w:pPr>
      <w:r>
        <w:t>В роли спикеров по обозначенным темам выступили: Евгений Бахмистеров  –  заведующий Отделом по  обеспечению деятельности АТК РМ Администрации Главы Республики Мордовия и Правительства Республики Мордовия; Светлана Юдина – заместитель заведующего Отделом по  обеспечению деятельности АТК РМ Администрации Главы Республики Мордовия и Правительства Республики Мордовия; Юлия Бурова  – генеральный директор АНО ИАЦ «Национальная безопасность и наука»; Андрей Мурлаев – оперуполномоченный Центра по противодействию экстремизму МВД по Республике Мордовия.</w:t>
      </w:r>
    </w:p>
    <w:p w:rsidR="00040695" w:rsidRDefault="00040695" w:rsidP="00040695">
      <w:pPr>
        <w:pStyle w:val="a3"/>
        <w:jc w:val="both"/>
      </w:pPr>
      <w:r>
        <w:t>Дополнительная профессиональная программа, прежде всего, была нацелена на повышение антитеррористической грамотности слушателей, методическую помощь им в проведении мониторинга политических, социально-экономических и иных процессов, оказывающих влияние на ситуацию в области противодействия терроризму на территории Республики Мордовия, а также в реализации задач Комплексного плана противодействия идеологии терроризма в РФ на 2019-2023 годы, утвержденного Президентом России Владимиром Путиным.</w:t>
      </w:r>
    </w:p>
    <w:p w:rsidR="0054297E" w:rsidRDefault="00F050AB" w:rsidP="00040695">
      <w:pPr>
        <w:jc w:val="both"/>
      </w:pPr>
      <w:r>
        <w:rPr>
          <w:noProof/>
        </w:rPr>
        <w:drawing>
          <wp:inline distT="0" distB="0" distL="0" distR="0">
            <wp:extent cx="5613148" cy="3014804"/>
            <wp:effectExtent l="19050" t="0" r="660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17" t="23242" r="3450" b="13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148" cy="301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297E" w:rsidSect="000E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040695"/>
    <w:rsid w:val="00040695"/>
    <w:rsid w:val="000E798D"/>
    <w:rsid w:val="0054297E"/>
    <w:rsid w:val="00F0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2023-07-14T08:08:00Z</dcterms:created>
  <dcterms:modified xsi:type="dcterms:W3CDTF">2023-07-14T08:09:00Z</dcterms:modified>
</cp:coreProperties>
</file>