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9A1A" w14:textId="77777777" w:rsidR="00F81B98" w:rsidRPr="00F81B98" w:rsidRDefault="00F81B98" w:rsidP="00F81B98">
      <w:pPr>
        <w:jc w:val="center"/>
        <w:rPr>
          <w:rFonts w:ascii="Times New Roman" w:hAnsi="Times New Roman" w:cs="Times New Roman"/>
          <w:sz w:val="28"/>
          <w:szCs w:val="28"/>
        </w:rPr>
      </w:pPr>
      <w:r w:rsidRPr="00F81B98">
        <w:rPr>
          <w:rFonts w:ascii="Times New Roman" w:hAnsi="Times New Roman" w:cs="Times New Roman"/>
          <w:sz w:val="28"/>
          <w:szCs w:val="28"/>
        </w:rPr>
        <w:t>Борьба с инвазивными видами растений.</w:t>
      </w:r>
    </w:p>
    <w:p w14:paraId="301587A0" w14:textId="77777777" w:rsidR="00F81B98" w:rsidRPr="00F81B98" w:rsidRDefault="00F81B98" w:rsidP="00F81B98">
      <w:pPr>
        <w:rPr>
          <w:rFonts w:ascii="Times New Roman" w:hAnsi="Times New Roman" w:cs="Times New Roman"/>
          <w:sz w:val="28"/>
          <w:szCs w:val="28"/>
        </w:rPr>
      </w:pPr>
    </w:p>
    <w:p w14:paraId="4500D719" w14:textId="77777777" w:rsidR="00F81B98" w:rsidRPr="00F81B98" w:rsidRDefault="00F81B98" w:rsidP="00F81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B98">
        <w:rPr>
          <w:rFonts w:ascii="Times New Roman" w:hAnsi="Times New Roman" w:cs="Times New Roman"/>
          <w:sz w:val="28"/>
          <w:szCs w:val="28"/>
        </w:rPr>
        <w:t xml:space="preserve">С 1 марта 2026 года в РФ действует ответственность за непроведение борьбы с опасными инвазивными растениями, способными нанести вред окружающей среде. </w:t>
      </w:r>
    </w:p>
    <w:p w14:paraId="4C48A8FB" w14:textId="77777777" w:rsidR="00F81B98" w:rsidRPr="00F81B98" w:rsidRDefault="00F81B98" w:rsidP="00F81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B98">
        <w:rPr>
          <w:rFonts w:ascii="Times New Roman" w:hAnsi="Times New Roman" w:cs="Times New Roman"/>
          <w:sz w:val="28"/>
          <w:szCs w:val="28"/>
        </w:rPr>
        <w:t>Опасные виды инвазивных (чужеродных) растений – жизнеспособные растения любых видов, сортов или биологических типов, которые обитают за пределами естественного ареала и распространение и численность которых создают угрозу окружающей среде, жизни или здоровью граждан, сохранению естественных экологических систем, биологического разнообразия и причиняют вред отдельным отраслям экономики.</w:t>
      </w:r>
    </w:p>
    <w:p w14:paraId="1A87894A" w14:textId="77777777" w:rsidR="00F81B98" w:rsidRPr="00F81B98" w:rsidRDefault="00F81B98" w:rsidP="00F81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B98">
        <w:rPr>
          <w:rFonts w:ascii="Times New Roman" w:hAnsi="Times New Roman" w:cs="Times New Roman"/>
          <w:sz w:val="28"/>
          <w:szCs w:val="28"/>
        </w:rPr>
        <w:t xml:space="preserve">Основными опасными видами, попадающими под это определение, являются борщевик Сосновского и ясенелистный (американский) клён. </w:t>
      </w:r>
    </w:p>
    <w:p w14:paraId="39ADB132" w14:textId="5CAAA922" w:rsidR="00B30456" w:rsidRPr="00F81B98" w:rsidRDefault="00F81B98" w:rsidP="00F81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B98">
        <w:rPr>
          <w:rFonts w:ascii="Times New Roman" w:hAnsi="Times New Roman" w:cs="Times New Roman"/>
          <w:sz w:val="28"/>
          <w:szCs w:val="28"/>
        </w:rPr>
        <w:t>Вводятся штрафы за наличие этих растений на земельных участках, если владельцы не занимаются их устранением. За нарушение закона физическим лицам грозит штраф от 20 до 50 тысяч рублей, должностным лицам — от 50 до 100 тысяч рублей, юридическим лицам — от 400 до 700 тысяч рублей. При этом регионы могут самостоятельно утверждать размеры штрафов и списки инвазивных растений.</w:t>
      </w:r>
    </w:p>
    <w:p w14:paraId="0A76EA13" w14:textId="3AF1A1EE" w:rsidR="00B30456" w:rsidRDefault="00B30456" w:rsidP="00F661F6"/>
    <w:p w14:paraId="65145BAD" w14:textId="77777777" w:rsidR="00B30456" w:rsidRDefault="00B30456" w:rsidP="00F661F6"/>
    <w:p w14:paraId="075A9E1B" w14:textId="77777777" w:rsidR="00B30456" w:rsidRDefault="00B30456" w:rsidP="00F661F6"/>
    <w:p w14:paraId="7D7B1A5B" w14:textId="77777777" w:rsidR="00B30456" w:rsidRDefault="00B30456" w:rsidP="00F661F6"/>
    <w:p w14:paraId="37E62508" w14:textId="77777777" w:rsidR="00B30456" w:rsidRDefault="00B30456" w:rsidP="00F661F6"/>
    <w:p w14:paraId="6E298D62" w14:textId="77777777" w:rsidR="00B30456" w:rsidRDefault="00B30456" w:rsidP="00F661F6"/>
    <w:p w14:paraId="6BD39C46" w14:textId="77777777" w:rsidR="00B30456" w:rsidRDefault="00B30456" w:rsidP="00F661F6"/>
    <w:p w14:paraId="3581A9B4" w14:textId="77777777" w:rsidR="00B30456" w:rsidRDefault="00B30456" w:rsidP="00F661F6"/>
    <w:p w14:paraId="31A94CB0" w14:textId="77777777" w:rsidR="00B30456" w:rsidRDefault="00B30456" w:rsidP="00F661F6"/>
    <w:p w14:paraId="7AFFD86B" w14:textId="77777777" w:rsidR="00B30456" w:rsidRDefault="00B30456" w:rsidP="00F661F6"/>
    <w:p w14:paraId="49F12FF1" w14:textId="77777777" w:rsidR="00B30456" w:rsidRDefault="00B30456" w:rsidP="00F661F6"/>
    <w:p w14:paraId="6F475402" w14:textId="62DDED84" w:rsidR="00B30456" w:rsidRDefault="00B30456" w:rsidP="00F661F6"/>
    <w:sectPr w:rsidR="00B3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15375"/>
    <w:multiLevelType w:val="hybridMultilevel"/>
    <w:tmpl w:val="CA46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77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B6"/>
    <w:rsid w:val="000115B6"/>
    <w:rsid w:val="0007453B"/>
    <w:rsid w:val="00080913"/>
    <w:rsid w:val="002207ED"/>
    <w:rsid w:val="004E2581"/>
    <w:rsid w:val="00520C28"/>
    <w:rsid w:val="00671D2A"/>
    <w:rsid w:val="006815C2"/>
    <w:rsid w:val="00976383"/>
    <w:rsid w:val="00B30456"/>
    <w:rsid w:val="00F661F6"/>
    <w:rsid w:val="00F8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85DC"/>
  <w15:chartTrackingRefBased/>
  <w15:docId w15:val="{31884B86-FBC2-45B0-A2AE-A4B0E6BD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1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5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5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1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1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15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15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15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15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15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15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1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1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1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1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1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15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15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15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1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15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15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Новикова</dc:creator>
  <cp:keywords/>
  <dc:description/>
  <cp:lastModifiedBy>Анастасия Новикова</cp:lastModifiedBy>
  <cp:revision>2</cp:revision>
  <cp:lastPrinted>2026-03-05T06:11:00Z</cp:lastPrinted>
  <dcterms:created xsi:type="dcterms:W3CDTF">2026-03-05T07:38:00Z</dcterms:created>
  <dcterms:modified xsi:type="dcterms:W3CDTF">2026-03-05T07:38:00Z</dcterms:modified>
</cp:coreProperties>
</file>